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E3" w:rsidRPr="005370E3" w:rsidRDefault="00465649" w:rsidP="005370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35E">
        <w:rPr>
          <w:rFonts w:ascii="Times New Roman" w:eastAsia="Times New Roman" w:hAnsi="Times New Roman" w:cs="Times New Roman"/>
          <w:b/>
          <w:bCs/>
          <w:sz w:val="28"/>
          <w:szCs w:val="28"/>
        </w:rPr>
        <w:t>Северо-Каспийская межрайонная природоохранная прокуратура разъясняет</w:t>
      </w:r>
      <w:r w:rsidR="00456D15" w:rsidRPr="004B63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5370E3" w:rsidRPr="005370E3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Установлен порядок передачи на ответственное хранение безвозмездно изъятых или конфискованных объектов животного мира, физическое состояние которых не позволяет возвратить их в среду обитания</w:t>
      </w:r>
      <w:r w:rsidR="005370E3" w:rsidRPr="004B635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370E3" w:rsidRPr="005370E3" w:rsidRDefault="005370E3" w:rsidP="005370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3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370E3" w:rsidRPr="005370E3" w:rsidRDefault="005370E3" w:rsidP="005370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0E3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РФ от 26.08.2022 № 1494 внесены изменения в Правила реализации или уничтожения безвозмездно изъятых или конфискованных объектов животного мира, физическое состояние которых не позволяет возвратить их в среду обитания, а также полученной из них продукции.</w:t>
      </w:r>
    </w:p>
    <w:p w:rsidR="005370E3" w:rsidRPr="005370E3" w:rsidRDefault="005370E3" w:rsidP="005370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0E3">
        <w:rPr>
          <w:rFonts w:ascii="Times New Roman" w:eastAsia="Times New Roman" w:hAnsi="Times New Roman" w:cs="Times New Roman"/>
          <w:sz w:val="28"/>
          <w:szCs w:val="28"/>
        </w:rPr>
        <w:t>Внесенными изменениями установлен порядок передачи на ответственное хранение юридическим лицам и индивидуальным предпринимателям безвозмездно изъятых или конфискованных объектов животного мира, физическое состояние которых не позволяет возвратить их в среду обитания.</w:t>
      </w:r>
    </w:p>
    <w:p w:rsidR="005370E3" w:rsidRPr="005370E3" w:rsidRDefault="005370E3" w:rsidP="005370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0E3">
        <w:rPr>
          <w:rFonts w:ascii="Times New Roman" w:eastAsia="Times New Roman" w:hAnsi="Times New Roman" w:cs="Times New Roman"/>
          <w:sz w:val="28"/>
          <w:szCs w:val="28"/>
        </w:rPr>
        <w:t>Передача сопровождается заключением договора хранения и оформлением акта приема-передачи по форме, утверждаемой Минприроды России.</w:t>
      </w:r>
    </w:p>
    <w:p w:rsidR="005370E3" w:rsidRPr="005370E3" w:rsidRDefault="005370E3" w:rsidP="005370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0E3">
        <w:rPr>
          <w:rFonts w:ascii="Times New Roman" w:eastAsia="Times New Roman" w:hAnsi="Times New Roman" w:cs="Times New Roman"/>
          <w:sz w:val="28"/>
          <w:szCs w:val="28"/>
        </w:rPr>
        <w:t>При принятии решения о передаче объектов животного мира приоритет имеют юридические лица и индивидуальные предприниматели, обеспечивающие при прочих равных условиях их содержание в целях сохранения генетического фонда и в иных научных и просветительских целях до момента их смерти (гибели).</w:t>
      </w:r>
    </w:p>
    <w:p w:rsidR="005370E3" w:rsidRPr="005370E3" w:rsidRDefault="005370E3" w:rsidP="005370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70E3">
        <w:rPr>
          <w:rFonts w:ascii="Times New Roman" w:eastAsia="Times New Roman" w:hAnsi="Times New Roman" w:cs="Times New Roman"/>
          <w:sz w:val="28"/>
          <w:szCs w:val="28"/>
        </w:rPr>
        <w:t>Юридические лица и индивидуальные предприниматели обеспечивают учет переданных им объектов животного мира и обязаны ежегодно, до 1 марта года, следующего за отчетным, представлять в уполномоченные органы отчет, содержащий сведения об условиях содержания объектов животного мира, случаях их размножения и учете их потомства, а также о случаях, причинах и обстоятельствах смерти (гибели).</w:t>
      </w:r>
      <w:proofErr w:type="gramEnd"/>
      <w:r w:rsidRPr="005370E3">
        <w:rPr>
          <w:rFonts w:ascii="Times New Roman" w:eastAsia="Times New Roman" w:hAnsi="Times New Roman" w:cs="Times New Roman"/>
          <w:sz w:val="28"/>
          <w:szCs w:val="28"/>
        </w:rPr>
        <w:t xml:space="preserve"> Форма отчета утверждается </w:t>
      </w:r>
      <w:proofErr w:type="spellStart"/>
      <w:r w:rsidRPr="005370E3">
        <w:rPr>
          <w:rFonts w:ascii="Times New Roman" w:eastAsia="Times New Roman" w:hAnsi="Times New Roman" w:cs="Times New Roman"/>
          <w:sz w:val="28"/>
          <w:szCs w:val="28"/>
        </w:rPr>
        <w:t>Росприроднадзором</w:t>
      </w:r>
      <w:proofErr w:type="spellEnd"/>
      <w:r w:rsidRPr="005370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5299" w:rsidRPr="005370E3" w:rsidRDefault="00D65299" w:rsidP="00537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D65299" w:rsidRPr="005370E3" w:rsidSect="00E3438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56D15"/>
    <w:rsid w:val="0006678A"/>
    <w:rsid w:val="00095A74"/>
    <w:rsid w:val="001365CC"/>
    <w:rsid w:val="00147F88"/>
    <w:rsid w:val="00172045"/>
    <w:rsid w:val="00193C29"/>
    <w:rsid w:val="00207801"/>
    <w:rsid w:val="0022393B"/>
    <w:rsid w:val="002549AA"/>
    <w:rsid w:val="002B486D"/>
    <w:rsid w:val="002B50AC"/>
    <w:rsid w:val="002C3376"/>
    <w:rsid w:val="00300309"/>
    <w:rsid w:val="003017EF"/>
    <w:rsid w:val="00324D90"/>
    <w:rsid w:val="00396CBA"/>
    <w:rsid w:val="004453A3"/>
    <w:rsid w:val="004514D1"/>
    <w:rsid w:val="00456D15"/>
    <w:rsid w:val="00465649"/>
    <w:rsid w:val="00491D1C"/>
    <w:rsid w:val="004B635E"/>
    <w:rsid w:val="005370E3"/>
    <w:rsid w:val="005C0A53"/>
    <w:rsid w:val="006571CB"/>
    <w:rsid w:val="006812F3"/>
    <w:rsid w:val="0079187D"/>
    <w:rsid w:val="007E0754"/>
    <w:rsid w:val="007F0EDE"/>
    <w:rsid w:val="008078EF"/>
    <w:rsid w:val="008A5D7B"/>
    <w:rsid w:val="008E3A18"/>
    <w:rsid w:val="00902F67"/>
    <w:rsid w:val="0091664F"/>
    <w:rsid w:val="00976F6C"/>
    <w:rsid w:val="009840FD"/>
    <w:rsid w:val="009B6C7C"/>
    <w:rsid w:val="00A1169C"/>
    <w:rsid w:val="00A60FC2"/>
    <w:rsid w:val="00A948D1"/>
    <w:rsid w:val="00B00C99"/>
    <w:rsid w:val="00B4673D"/>
    <w:rsid w:val="00BB170F"/>
    <w:rsid w:val="00BD2138"/>
    <w:rsid w:val="00D65299"/>
    <w:rsid w:val="00DD32A2"/>
    <w:rsid w:val="00E3438D"/>
    <w:rsid w:val="00E652EC"/>
    <w:rsid w:val="00E8734C"/>
    <w:rsid w:val="00F26C8B"/>
    <w:rsid w:val="00F55C50"/>
    <w:rsid w:val="00F56238"/>
    <w:rsid w:val="00F569BF"/>
    <w:rsid w:val="00F8088A"/>
    <w:rsid w:val="00F83524"/>
    <w:rsid w:val="00F93B5F"/>
    <w:rsid w:val="00F96F7A"/>
    <w:rsid w:val="00FC7C84"/>
    <w:rsid w:val="00FE5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56D15"/>
  </w:style>
  <w:style w:type="character" w:customStyle="1" w:styleId="feeds-pagenavigationtooltip">
    <w:name w:val="feeds-page__navigation_tooltip"/>
    <w:basedOn w:val="a0"/>
    <w:rsid w:val="00456D15"/>
  </w:style>
  <w:style w:type="paragraph" w:styleId="a3">
    <w:name w:val="Normal (Web)"/>
    <w:basedOn w:val="a"/>
    <w:uiPriority w:val="99"/>
    <w:semiHidden/>
    <w:unhideWhenUsed/>
    <w:rsid w:val="0045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56D15"/>
  </w:style>
  <w:style w:type="character" w:customStyle="1" w:styleId="feeds-pagenavigationtooltip">
    <w:name w:val="feeds-page__navigation_tooltip"/>
    <w:basedOn w:val="a0"/>
    <w:rsid w:val="00456D15"/>
  </w:style>
  <w:style w:type="paragraph" w:styleId="a3">
    <w:name w:val="Normal (Web)"/>
    <w:basedOn w:val="a"/>
    <w:uiPriority w:val="99"/>
    <w:semiHidden/>
    <w:unhideWhenUsed/>
    <w:rsid w:val="0045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2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7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7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09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3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0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2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9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0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05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9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360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09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9815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7434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2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711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599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080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3098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92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6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78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AA2F2-AF5D-4DC5-A454-E9376DB8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OON217</dc:creator>
  <cp:lastModifiedBy>KALMIKIYA4</cp:lastModifiedBy>
  <cp:revision>3</cp:revision>
  <cp:lastPrinted>2022-09-12T09:21:00Z</cp:lastPrinted>
  <dcterms:created xsi:type="dcterms:W3CDTF">2022-09-12T09:22:00Z</dcterms:created>
  <dcterms:modified xsi:type="dcterms:W3CDTF">2022-09-12T09:23:00Z</dcterms:modified>
</cp:coreProperties>
</file>