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AD" w:rsidRPr="00FE1DAD" w:rsidRDefault="00FE1DAD" w:rsidP="00FE1DAD">
      <w:pPr>
        <w:shd w:val="clear" w:color="auto" w:fill="FFFFFF"/>
        <w:spacing w:before="100" w:beforeAutospacing="1" w:after="100" w:afterAutospacing="1" w:line="288" w:lineRule="atLeast"/>
        <w:outlineLvl w:val="1"/>
        <w:rPr>
          <w:rFonts w:ascii="FuturaNewBook" w:eastAsia="Times New Roman" w:hAnsi="FuturaNewBook" w:cs="Times New Roman"/>
          <w:b/>
          <w:bCs/>
          <w:color w:val="000000"/>
          <w:sz w:val="36"/>
          <w:szCs w:val="36"/>
          <w:lang w:eastAsia="ru-RU"/>
        </w:rPr>
      </w:pPr>
      <w:r w:rsidRPr="00FE1DAD">
        <w:rPr>
          <w:rFonts w:ascii="FuturaNewBook" w:eastAsia="Times New Roman" w:hAnsi="FuturaNewBook" w:cs="Times New Roman"/>
          <w:b/>
          <w:bCs/>
          <w:color w:val="000000"/>
          <w:sz w:val="36"/>
          <w:szCs w:val="36"/>
          <w:lang w:eastAsia="ru-RU"/>
        </w:rPr>
        <w:t>Ответственность за незаконный оборот алкогольной и спиртосодержащей продукции</w:t>
      </w:r>
    </w:p>
    <w:p w:rsidR="00D50105" w:rsidRDefault="00FE1DAD" w:rsidP="00FE1DAD">
      <w:r w:rsidRPr="00FE1DAD">
        <w:rPr>
          <w:rFonts w:ascii="FuturaNewBook" w:eastAsia="Times New Roman" w:hAnsi="FuturaNewBook" w:cs="Times New Roman"/>
          <w:color w:val="000000"/>
          <w:sz w:val="29"/>
          <w:szCs w:val="29"/>
          <w:shd w:val="clear" w:color="auto" w:fill="FFFFFF"/>
          <w:lang w:eastAsia="ru-RU"/>
        </w:rPr>
        <w:t>        Оборот алкоголя и алкогольных веществ находится в сфере государственного регулирования с целью обеспечения безопасности жизни и здоровья граждан, а также экономических интересов государства.</w:t>
      </w:r>
      <w:r w:rsidRPr="00FE1DAD">
        <w:rPr>
          <w:rFonts w:ascii="FuturaNewBook" w:eastAsia="Times New Roman" w:hAnsi="FuturaNewBook" w:cs="Times New Roman"/>
          <w:color w:val="000000"/>
          <w:sz w:val="29"/>
          <w:szCs w:val="29"/>
          <w:shd w:val="clear" w:color="auto" w:fill="FFFFFF"/>
          <w:lang w:eastAsia="ru-RU"/>
        </w:rPr>
        <w:br/>
        <w:t>        Административным законодательством установлен широкий спектр запрещенных законом деяний, связанных с оборотом алкоголя, этилового спирта и спиртосодержащей продукции.</w:t>
      </w:r>
      <w:r w:rsidRPr="00FE1DAD">
        <w:rPr>
          <w:rFonts w:ascii="FuturaNewBook" w:eastAsia="Times New Roman" w:hAnsi="FuturaNewBook" w:cs="Times New Roman"/>
          <w:color w:val="000000"/>
          <w:sz w:val="29"/>
          <w:szCs w:val="29"/>
          <w:shd w:val="clear" w:color="auto" w:fill="FFFFFF"/>
          <w:lang w:eastAsia="ru-RU"/>
        </w:rPr>
        <w:br/>
      </w:r>
      <w:proofErr w:type="gramStart"/>
      <w:r w:rsidRPr="00FE1DAD">
        <w:rPr>
          <w:rFonts w:ascii="FuturaNewBook" w:eastAsia="Times New Roman" w:hAnsi="FuturaNewBook" w:cs="Times New Roman"/>
          <w:color w:val="000000"/>
          <w:sz w:val="29"/>
          <w:szCs w:val="29"/>
          <w:shd w:val="clear" w:color="auto" w:fill="FFFFFF"/>
          <w:lang w:eastAsia="ru-RU"/>
        </w:rPr>
        <w:t xml:space="preserve">Так, статьями 14.16, 14.17 и 14.17.1 </w:t>
      </w:r>
      <w:proofErr w:type="spellStart"/>
      <w:r w:rsidRPr="00FE1DAD">
        <w:rPr>
          <w:rFonts w:ascii="FuturaNewBook" w:eastAsia="Times New Roman" w:hAnsi="FuturaNewBook" w:cs="Times New Roman"/>
          <w:color w:val="000000"/>
          <w:sz w:val="29"/>
          <w:szCs w:val="29"/>
          <w:shd w:val="clear" w:color="auto" w:fill="FFFFFF"/>
          <w:lang w:eastAsia="ru-RU"/>
        </w:rPr>
        <w:t>КоАП</w:t>
      </w:r>
      <w:proofErr w:type="spellEnd"/>
      <w:r w:rsidRPr="00FE1DAD">
        <w:rPr>
          <w:rFonts w:ascii="FuturaNewBook" w:eastAsia="Times New Roman" w:hAnsi="FuturaNewBook" w:cs="Times New Roman"/>
          <w:color w:val="000000"/>
          <w:sz w:val="29"/>
          <w:szCs w:val="29"/>
          <w:shd w:val="clear" w:color="auto" w:fill="FFFFFF"/>
          <w:lang w:eastAsia="ru-RU"/>
        </w:rPr>
        <w:t xml:space="preserve"> РФ предусмотрены административные наказания за нарушение правил оборота алкоголя: нарушение правил продажи этилового спирта, алкогольной и спиртосодержащей продукции (оборот без сопроводительных документов, удостоверяющих качество, розничная продажа в таре объемом более 1500 миллилитров и т.д.), нарушение требований к производству или обороту этилового спирта, алкогольной и спиртосодержащей продукции (производство без лицензии либо с нарушениями</w:t>
      </w:r>
      <w:proofErr w:type="gramEnd"/>
      <w:r w:rsidRPr="00FE1DAD">
        <w:rPr>
          <w:rFonts w:ascii="FuturaNewBook" w:eastAsia="Times New Roman" w:hAnsi="FuturaNewBook" w:cs="Times New Roman"/>
          <w:color w:val="000000"/>
          <w:sz w:val="29"/>
          <w:szCs w:val="29"/>
          <w:shd w:val="clear" w:color="auto" w:fill="FFFFFF"/>
          <w:lang w:eastAsia="ru-RU"/>
        </w:rPr>
        <w:t xml:space="preserve"> лицензионных требований), незаконная розничная продажа алкогольной и спиртосодержащей пищевой продукции физическими лицами (в том числе индивидуальными предпринимателями).</w:t>
      </w:r>
      <w:r w:rsidRPr="00FE1DAD">
        <w:rPr>
          <w:rFonts w:ascii="FuturaNewBook" w:eastAsia="Times New Roman" w:hAnsi="FuturaNewBook" w:cs="Times New Roman"/>
          <w:color w:val="000000"/>
          <w:sz w:val="29"/>
          <w:szCs w:val="29"/>
          <w:shd w:val="clear" w:color="auto" w:fill="FFFFFF"/>
          <w:lang w:eastAsia="ru-RU"/>
        </w:rPr>
        <w:br/>
        <w:t>        Статьей 171.3 УК РФ предусмотрена уголовная ответственность за производство, закупку, поставку, хранение, перевозки и розничную продажу этилового спирта, алкогольной и спиртосодержащей продукции без соответствующей лицензии, совершенные в крупном размере, то есть когда стоимость товара превышает 100 000 рублей.</w:t>
      </w:r>
      <w:r w:rsidRPr="00FE1DAD">
        <w:rPr>
          <w:rFonts w:ascii="FuturaNewBook" w:eastAsia="Times New Roman" w:hAnsi="FuturaNewBook" w:cs="Times New Roman"/>
          <w:color w:val="000000"/>
          <w:sz w:val="29"/>
          <w:szCs w:val="29"/>
          <w:shd w:val="clear" w:color="auto" w:fill="FFFFFF"/>
          <w:lang w:eastAsia="ru-RU"/>
        </w:rPr>
        <w:br/>
        <w:t xml:space="preserve">Частью 2 указанной статьи установлена ответственность при наличии квалифицирующих признаков – особо крупного размера (стоимости товара свыше 1 000 </w:t>
      </w:r>
      <w:proofErr w:type="spellStart"/>
      <w:r w:rsidRPr="00FE1DAD">
        <w:rPr>
          <w:rFonts w:ascii="FuturaNewBook" w:eastAsia="Times New Roman" w:hAnsi="FuturaNewBook" w:cs="Times New Roman"/>
          <w:color w:val="000000"/>
          <w:sz w:val="29"/>
          <w:szCs w:val="29"/>
          <w:shd w:val="clear" w:color="auto" w:fill="FFFFFF"/>
          <w:lang w:eastAsia="ru-RU"/>
        </w:rPr>
        <w:t>000</w:t>
      </w:r>
      <w:proofErr w:type="spellEnd"/>
      <w:r w:rsidRPr="00FE1DAD">
        <w:rPr>
          <w:rFonts w:ascii="FuturaNewBook" w:eastAsia="Times New Roman" w:hAnsi="FuturaNewBook" w:cs="Times New Roman"/>
          <w:color w:val="000000"/>
          <w:sz w:val="29"/>
          <w:szCs w:val="29"/>
          <w:shd w:val="clear" w:color="auto" w:fill="FFFFFF"/>
          <w:lang w:eastAsia="ru-RU"/>
        </w:rPr>
        <w:t xml:space="preserve"> рублей) либо совершения преступления организованной группой.</w:t>
      </w:r>
      <w:r w:rsidRPr="00FE1DAD">
        <w:rPr>
          <w:rFonts w:ascii="FuturaNewBook" w:eastAsia="Times New Roman" w:hAnsi="FuturaNewBook" w:cs="Times New Roman"/>
          <w:color w:val="000000"/>
          <w:sz w:val="29"/>
          <w:szCs w:val="29"/>
          <w:shd w:val="clear" w:color="auto" w:fill="FFFFFF"/>
          <w:lang w:eastAsia="ru-RU"/>
        </w:rPr>
        <w:br/>
        <w:t xml:space="preserve">        За данные действия санкции статьи устанавливают наказание до 3 лет лишения свободы (по </w:t>
      </w:r>
      <w:proofErr w:type="gramStart"/>
      <w:r w:rsidRPr="00FE1DAD">
        <w:rPr>
          <w:rFonts w:ascii="FuturaNewBook" w:eastAsia="Times New Roman" w:hAnsi="FuturaNewBook" w:cs="Times New Roman"/>
          <w:color w:val="000000"/>
          <w:sz w:val="29"/>
          <w:szCs w:val="29"/>
          <w:shd w:val="clear" w:color="auto" w:fill="FFFFFF"/>
          <w:lang w:eastAsia="ru-RU"/>
        </w:rPr>
        <w:t>ч</w:t>
      </w:r>
      <w:proofErr w:type="gramEnd"/>
      <w:r w:rsidRPr="00FE1DAD">
        <w:rPr>
          <w:rFonts w:ascii="FuturaNewBook" w:eastAsia="Times New Roman" w:hAnsi="FuturaNewBook" w:cs="Times New Roman"/>
          <w:color w:val="000000"/>
          <w:sz w:val="29"/>
          <w:szCs w:val="29"/>
          <w:shd w:val="clear" w:color="auto" w:fill="FFFFFF"/>
          <w:lang w:eastAsia="ru-RU"/>
        </w:rPr>
        <w:t>.1 ст.171.3 УК РФ) и до 5 лет лишения свободы по ч.2 ст.171.3 УК РФ.</w:t>
      </w:r>
      <w:r w:rsidRPr="00FE1DAD">
        <w:rPr>
          <w:rFonts w:ascii="FuturaNewBook" w:eastAsia="Times New Roman" w:hAnsi="FuturaNewBook" w:cs="Times New Roman"/>
          <w:color w:val="000000"/>
          <w:sz w:val="29"/>
          <w:szCs w:val="29"/>
          <w:shd w:val="clear" w:color="auto" w:fill="FFFFFF"/>
          <w:lang w:eastAsia="ru-RU"/>
        </w:rPr>
        <w:br/>
        <w:t xml:space="preserve">Уголовным кодексом Российской Федерации также установлена ответственность за незаконную розничную продажу алкогольной и спиртосодержащей пищевой продукции, если это деяние совершено неоднократно (ст.171.4 УК РФ), то есть в случаях, когда лицо ранее привлекалось к административной ответственности за аналогичное деяние (за исключением случаев, предусмотренных статьей 151.1 УК РФ). </w:t>
      </w:r>
      <w:r w:rsidRPr="00FE1DAD">
        <w:rPr>
          <w:rFonts w:ascii="FuturaNewBook" w:eastAsia="Times New Roman" w:hAnsi="FuturaNewBook" w:cs="Times New Roman"/>
          <w:color w:val="000000"/>
          <w:sz w:val="29"/>
          <w:szCs w:val="29"/>
          <w:shd w:val="clear" w:color="auto" w:fill="FFFFFF"/>
          <w:lang w:eastAsia="ru-RU"/>
        </w:rPr>
        <w:lastRenderedPageBreak/>
        <w:t>Законодатель предусмотрел для нарушителя наказание вплоть до 1 года исправительных работ.</w:t>
      </w:r>
      <w:r w:rsidRPr="00FE1DAD">
        <w:rPr>
          <w:rFonts w:ascii="FuturaNewBook" w:eastAsia="Times New Roman" w:hAnsi="FuturaNewBook" w:cs="Times New Roman"/>
          <w:color w:val="000000"/>
          <w:sz w:val="29"/>
          <w:szCs w:val="29"/>
          <w:shd w:val="clear" w:color="auto" w:fill="FFFFFF"/>
          <w:lang w:eastAsia="ru-RU"/>
        </w:rPr>
        <w:br/>
        <w:t>        Отдельно необходимо отметить, что законом запрещена продажа алкоголя несовершеннолетним.</w:t>
      </w:r>
      <w:r w:rsidRPr="00FE1DAD">
        <w:rPr>
          <w:rFonts w:ascii="FuturaNewBook" w:eastAsia="Times New Roman" w:hAnsi="FuturaNewBook" w:cs="Times New Roman"/>
          <w:color w:val="000000"/>
          <w:sz w:val="29"/>
          <w:szCs w:val="29"/>
          <w:shd w:val="clear" w:color="auto" w:fill="FFFFFF"/>
          <w:lang w:eastAsia="ru-RU"/>
        </w:rPr>
        <w:br/>
        <w:t>        За розничную продажу алкогольной продукции ребенку грозит административный штраф до 50 000 рублей (</w:t>
      </w:r>
      <w:proofErr w:type="gramStart"/>
      <w:r w:rsidRPr="00FE1DAD">
        <w:rPr>
          <w:rFonts w:ascii="FuturaNewBook" w:eastAsia="Times New Roman" w:hAnsi="FuturaNewBook" w:cs="Times New Roman"/>
          <w:color w:val="000000"/>
          <w:sz w:val="29"/>
          <w:szCs w:val="29"/>
          <w:shd w:val="clear" w:color="auto" w:fill="FFFFFF"/>
          <w:lang w:eastAsia="ru-RU"/>
        </w:rPr>
        <w:t>ч</w:t>
      </w:r>
      <w:proofErr w:type="gramEnd"/>
      <w:r w:rsidRPr="00FE1DAD">
        <w:rPr>
          <w:rFonts w:ascii="FuturaNewBook" w:eastAsia="Times New Roman" w:hAnsi="FuturaNewBook" w:cs="Times New Roman"/>
          <w:color w:val="000000"/>
          <w:sz w:val="29"/>
          <w:szCs w:val="29"/>
          <w:shd w:val="clear" w:color="auto" w:fill="FFFFFF"/>
          <w:lang w:eastAsia="ru-RU"/>
        </w:rPr>
        <w:t xml:space="preserve">.2.1 ст.14.16 </w:t>
      </w:r>
      <w:proofErr w:type="spellStart"/>
      <w:r w:rsidRPr="00FE1DAD">
        <w:rPr>
          <w:rFonts w:ascii="FuturaNewBook" w:eastAsia="Times New Roman" w:hAnsi="FuturaNewBook" w:cs="Times New Roman"/>
          <w:color w:val="000000"/>
          <w:sz w:val="29"/>
          <w:szCs w:val="29"/>
          <w:shd w:val="clear" w:color="auto" w:fill="FFFFFF"/>
          <w:lang w:eastAsia="ru-RU"/>
        </w:rPr>
        <w:t>КоАП</w:t>
      </w:r>
      <w:proofErr w:type="spellEnd"/>
      <w:r w:rsidRPr="00FE1DAD">
        <w:rPr>
          <w:rFonts w:ascii="FuturaNewBook" w:eastAsia="Times New Roman" w:hAnsi="FuturaNewBook" w:cs="Times New Roman"/>
          <w:color w:val="000000"/>
          <w:sz w:val="29"/>
          <w:szCs w:val="29"/>
          <w:shd w:val="clear" w:color="auto" w:fill="FFFFFF"/>
          <w:lang w:eastAsia="ru-RU"/>
        </w:rPr>
        <w:t xml:space="preserve"> РФ), за совершение повторной сделки – уголовная ответственность в виде исправительных работ на срок до 1 года (ст.151.1 УК РФ).</w:t>
      </w:r>
      <w:r w:rsidRPr="00FE1DAD">
        <w:rPr>
          <w:rFonts w:ascii="FuturaNewBook" w:eastAsia="Times New Roman" w:hAnsi="FuturaNewBook" w:cs="Times New Roman"/>
          <w:color w:val="000000"/>
          <w:sz w:val="29"/>
          <w:szCs w:val="29"/>
          <w:shd w:val="clear" w:color="auto" w:fill="FFFFFF"/>
          <w:lang w:eastAsia="ru-RU"/>
        </w:rPr>
        <w:br/>
      </w:r>
    </w:p>
    <w:sectPr w:rsidR="00D50105" w:rsidSect="00D50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aNew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DAD"/>
    <w:rsid w:val="00060FC8"/>
    <w:rsid w:val="00166DF9"/>
    <w:rsid w:val="007B09B2"/>
    <w:rsid w:val="00D50105"/>
    <w:rsid w:val="00FE1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05"/>
  </w:style>
  <w:style w:type="paragraph" w:styleId="2">
    <w:name w:val="heading 2"/>
    <w:basedOn w:val="a"/>
    <w:link w:val="20"/>
    <w:uiPriority w:val="9"/>
    <w:qFormat/>
    <w:rsid w:val="00FE1D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1D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0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2022-08-24T10:49:00Z</cp:lastPrinted>
  <dcterms:created xsi:type="dcterms:W3CDTF">2022-08-24T10:33:00Z</dcterms:created>
  <dcterms:modified xsi:type="dcterms:W3CDTF">2022-08-24T12:02:00Z</dcterms:modified>
</cp:coreProperties>
</file>