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7" w:rsidRPr="00CC60A7" w:rsidRDefault="00CC60A7" w:rsidP="00CC60A7">
      <w:pPr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60A7">
        <w:rPr>
          <w:rFonts w:ascii="Times New Roman" w:hAnsi="Times New Roman" w:cs="Times New Roman"/>
          <w:b/>
          <w:sz w:val="28"/>
          <w:szCs w:val="28"/>
        </w:rPr>
        <w:t>Исполнение муниципальной функции осуществляется в соответствии  с: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</w:t>
      </w:r>
      <w:r w:rsidRPr="00CC60A7">
        <w:rPr>
          <w:rFonts w:ascii="Times New Roman" w:hAnsi="Times New Roman" w:cs="Times New Roman"/>
        </w:rPr>
        <w:t xml:space="preserve"> </w:t>
      </w:r>
      <w:r w:rsidRPr="00CC60A7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1993года//"Собрание законодательства РФ", 04.08.2014, N 31, ст. 4398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6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 ноября 1994 года;//"Российская газета", N 238-239, 08.12.1994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6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- Федеральным законом от 06.10.2003 года № 131-ФЗ «Об общих принципах организации местного самоуправления в Российской Федерации;//"Российская газета", N 202, 08.10.2003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6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нужд»;//</w:t>
      </w:r>
      <w:r w:rsidRPr="00CC60A7">
        <w:rPr>
          <w:rFonts w:ascii="Times New Roman" w:hAnsi="Times New Roman" w:cs="Times New Roman"/>
        </w:rPr>
        <w:t xml:space="preserve"> </w:t>
      </w:r>
      <w:r w:rsidRPr="00CC60A7">
        <w:rPr>
          <w:rFonts w:ascii="Times New Roman" w:hAnsi="Times New Roman" w:cs="Times New Roman"/>
          <w:sz w:val="28"/>
          <w:szCs w:val="28"/>
        </w:rPr>
        <w:t>"Российская газета", N 124, 11.06.2013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Федерации»//</w:t>
      </w:r>
      <w:r w:rsidRPr="00CC60A7">
        <w:rPr>
          <w:rFonts w:ascii="Times New Roman" w:hAnsi="Times New Roman" w:cs="Times New Roman"/>
        </w:rPr>
        <w:t xml:space="preserve"> </w:t>
      </w:r>
      <w:r w:rsidRPr="00CC60A7">
        <w:rPr>
          <w:rFonts w:ascii="Times New Roman" w:hAnsi="Times New Roman" w:cs="Times New Roman"/>
          <w:sz w:val="28"/>
          <w:szCs w:val="28"/>
        </w:rPr>
        <w:t>"Российская газета", N 95, 05.05.2006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C60A7">
        <w:rPr>
          <w:rFonts w:ascii="Times New Roman" w:hAnsi="Times New Roman" w:cs="Times New Roman"/>
          <w:sz w:val="28"/>
          <w:szCs w:val="28"/>
        </w:rPr>
        <w:t>;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Федеральным законом от 25.06.2002 №73-ФЗ «Об объектах культурного наследия (памятниках истории и культуры) народов Российской Федерации»//</w:t>
      </w:r>
      <w:r w:rsidRPr="00CC60A7">
        <w:rPr>
          <w:rFonts w:ascii="Times New Roman" w:hAnsi="Times New Roman" w:cs="Times New Roman"/>
        </w:rPr>
        <w:t xml:space="preserve"> </w:t>
      </w:r>
      <w:r w:rsidRPr="00CC60A7">
        <w:rPr>
          <w:rFonts w:ascii="Times New Roman" w:hAnsi="Times New Roman" w:cs="Times New Roman"/>
          <w:sz w:val="28"/>
          <w:szCs w:val="28"/>
        </w:rPr>
        <w:t>"Российская газета", N 116-117, 29.06.2002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C60A7">
        <w:rPr>
          <w:rFonts w:ascii="Times New Roman" w:hAnsi="Times New Roman" w:cs="Times New Roman"/>
          <w:sz w:val="28"/>
          <w:szCs w:val="28"/>
        </w:rPr>
        <w:t>;</w:t>
      </w:r>
    </w:p>
    <w:p w:rsidR="00CC60A7" w:rsidRPr="00CC60A7" w:rsidRDefault="00CC60A7" w:rsidP="00CC6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>- Федеральным законом от 14.01.1993 №4292-1 «Об увековечении памяти погибших при защите Отечества»</w:t>
      </w:r>
      <w:r w:rsidRPr="00CC60A7">
        <w:rPr>
          <w:rFonts w:ascii="Times New Roman" w:hAnsi="Times New Roman" w:cs="Times New Roman"/>
        </w:rPr>
        <w:t xml:space="preserve"> </w:t>
      </w:r>
      <w:r w:rsidRPr="00CC60A7">
        <w:rPr>
          <w:rFonts w:ascii="Times New Roman" w:hAnsi="Times New Roman" w:cs="Times New Roman"/>
          <w:sz w:val="28"/>
          <w:szCs w:val="28"/>
        </w:rPr>
        <w:t>"Российская газета", N 32, 17.02.1993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60A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CC60A7" w:rsidRDefault="00CC60A7" w:rsidP="00CC60A7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60A7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CC6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CC60A7">
        <w:rPr>
          <w:rFonts w:ascii="Times New Roman" w:hAnsi="Times New Roman" w:cs="Times New Roman"/>
          <w:sz w:val="28"/>
          <w:szCs w:val="28"/>
        </w:rPr>
        <w:t xml:space="preserve">  Южненского сельского муниципального образования Республики Калмыкия//опубликован на сайте Администрации Южненского СМО РК http://yuzhnenskoe.ru/documents/charter.html от 04.05.2016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80F">
        <w:rPr>
          <w:rFonts w:ascii="Times New Roman" w:hAnsi="Times New Roman" w:cs="Times New Roman"/>
          <w:sz w:val="28"/>
          <w:szCs w:val="28"/>
        </w:rPr>
        <w:t>;</w:t>
      </w:r>
    </w:p>
    <w:p w:rsidR="0018180F" w:rsidRPr="00CC60A7" w:rsidRDefault="0018180F" w:rsidP="00CC60A7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80F">
        <w:rPr>
          <w:rFonts w:ascii="Times New Roman" w:hAnsi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/>
          <w:sz w:val="28"/>
          <w:szCs w:val="28"/>
        </w:rPr>
        <w:t>.</w:t>
      </w:r>
    </w:p>
    <w:p w:rsidR="00F41352" w:rsidRDefault="00F41352"/>
    <w:sectPr w:rsidR="00F41352" w:rsidSect="00C8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60A7"/>
    <w:rsid w:val="0018180F"/>
    <w:rsid w:val="00C87476"/>
    <w:rsid w:val="00CC60A7"/>
    <w:rsid w:val="00F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6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376;n=4466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2019-04-17T11:22:00Z</dcterms:created>
  <dcterms:modified xsi:type="dcterms:W3CDTF">2019-04-17T11:47:00Z</dcterms:modified>
</cp:coreProperties>
</file>