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47" w:rsidRPr="00EF2E47" w:rsidRDefault="00EF2E47" w:rsidP="00EF2E47">
      <w:pPr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EF2E47">
        <w:rPr>
          <w:rFonts w:ascii="Times New Roman" w:hAnsi="Times New Roman" w:cs="Times New Roman"/>
          <w:b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EF2E4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F2E47">
        <w:rPr>
          <w:rFonts w:ascii="Times New Roman" w:hAnsi="Times New Roman" w:cs="Times New Roman"/>
          <w:b/>
          <w:sz w:val="28"/>
          <w:szCs w:val="28"/>
        </w:rPr>
        <w:t>:</w:t>
      </w:r>
    </w:p>
    <w:p w:rsidR="00EF2E47" w:rsidRPr="00EF2E47" w:rsidRDefault="00EF2E47" w:rsidP="00EF2E47">
      <w:pPr>
        <w:rPr>
          <w:rFonts w:ascii="Times New Roman" w:hAnsi="Times New Roman" w:cs="Times New Roman"/>
          <w:sz w:val="28"/>
          <w:szCs w:val="28"/>
        </w:rPr>
      </w:pPr>
      <w:r w:rsidRPr="00EF2E47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 ("Российская газета", </w:t>
      </w:r>
      <w:proofErr w:type="gramStart"/>
      <w:r w:rsidRPr="00EF2E47">
        <w:rPr>
          <w:rFonts w:ascii="Times New Roman" w:hAnsi="Times New Roman" w:cs="Times New Roman"/>
          <w:sz w:val="28"/>
          <w:szCs w:val="28"/>
        </w:rPr>
        <w:t>опубликован</w:t>
      </w:r>
      <w:proofErr w:type="gramEnd"/>
      <w:r w:rsidRPr="00EF2E47">
        <w:rPr>
          <w:rFonts w:ascii="Times New Roman" w:hAnsi="Times New Roman" w:cs="Times New Roman"/>
          <w:sz w:val="28"/>
          <w:szCs w:val="28"/>
        </w:rPr>
        <w:t xml:space="preserve"> N 237, 25.12.1993.)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2E47" w:rsidRPr="00EF2E47" w:rsidRDefault="00EF2E47" w:rsidP="00EF2E47">
      <w:pPr>
        <w:rPr>
          <w:rFonts w:ascii="Times New Roman" w:hAnsi="Times New Roman" w:cs="Times New Roman"/>
          <w:sz w:val="28"/>
          <w:szCs w:val="28"/>
        </w:rPr>
      </w:pPr>
      <w:r w:rsidRPr="00EF2E47">
        <w:rPr>
          <w:rFonts w:ascii="Times New Roman" w:hAnsi="Times New Roman" w:cs="Times New Roman"/>
          <w:sz w:val="28"/>
          <w:szCs w:val="28"/>
        </w:rPr>
        <w:t>- Федеральным законом от 06.10.2003 г. N 131-ФЗ "Об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Федерации" </w:t>
      </w:r>
      <w:r w:rsidRPr="00EF2E47">
        <w:rPr>
          <w:rFonts w:ascii="Times New Roman" w:hAnsi="Times New Roman" w:cs="Times New Roman"/>
          <w:sz w:val="28"/>
          <w:szCs w:val="28"/>
        </w:rPr>
        <w:t>(«Российская газета», опубликован 08 октября 2003 года №202)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2E47" w:rsidRPr="00EF2E47" w:rsidRDefault="00EF2E47" w:rsidP="00EF2E47">
      <w:pPr>
        <w:rPr>
          <w:rFonts w:ascii="Times New Roman" w:hAnsi="Times New Roman" w:cs="Times New Roman"/>
          <w:sz w:val="28"/>
          <w:szCs w:val="28"/>
        </w:rPr>
      </w:pPr>
      <w:r w:rsidRPr="00EF2E47">
        <w:rPr>
          <w:rFonts w:ascii="Times New Roman" w:hAnsi="Times New Roman" w:cs="Times New Roman"/>
          <w:sz w:val="28"/>
          <w:szCs w:val="28"/>
        </w:rPr>
        <w:t>- Федеральным законом от 30.03.1999 г. N 52-ФЗ "О санитарно-эпидемиологическом благополучии населения"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E47">
        <w:rPr>
          <w:rFonts w:ascii="Times New Roman" w:hAnsi="Times New Roman" w:cs="Times New Roman"/>
          <w:sz w:val="28"/>
          <w:szCs w:val="28"/>
        </w:rPr>
        <w:t>(«"Российской газете" от 6 апреля 1999 г. N 64-65»)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2E47" w:rsidRPr="00EF2E47" w:rsidRDefault="00EF2E47" w:rsidP="00EF2E47">
      <w:pPr>
        <w:rPr>
          <w:rFonts w:ascii="Times New Roman" w:hAnsi="Times New Roman" w:cs="Times New Roman"/>
          <w:sz w:val="28"/>
          <w:szCs w:val="28"/>
        </w:rPr>
      </w:pPr>
      <w:r w:rsidRPr="00EF2E47">
        <w:rPr>
          <w:rFonts w:ascii="Times New Roman" w:hAnsi="Times New Roman" w:cs="Times New Roman"/>
          <w:sz w:val="28"/>
          <w:szCs w:val="28"/>
        </w:rPr>
        <w:t>- Федеральным законом от 02.05.2006 г. N 59-ФЗ "О порядке рассмотрения обращени</w:t>
      </w:r>
      <w:r>
        <w:rPr>
          <w:rFonts w:ascii="Times New Roman" w:hAnsi="Times New Roman" w:cs="Times New Roman"/>
          <w:sz w:val="28"/>
          <w:szCs w:val="28"/>
        </w:rPr>
        <w:t>й граждан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"</w:t>
      </w:r>
      <w:r w:rsidRPr="00EF2E47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EF2E47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 опубликован 08 мая 2006 года №19, ст. 2060)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2E47" w:rsidRPr="00EF2E47" w:rsidRDefault="00EF2E47" w:rsidP="00EF2E47">
      <w:pPr>
        <w:rPr>
          <w:rFonts w:ascii="Times New Roman" w:hAnsi="Times New Roman" w:cs="Times New Roman"/>
          <w:sz w:val="28"/>
          <w:szCs w:val="28"/>
        </w:rPr>
      </w:pPr>
      <w:r w:rsidRPr="00EF2E47">
        <w:rPr>
          <w:rFonts w:ascii="Times New Roman" w:hAnsi="Times New Roman" w:cs="Times New Roman"/>
          <w:sz w:val="28"/>
          <w:szCs w:val="28"/>
        </w:rPr>
        <w:t xml:space="preserve">- Жилищным Кодексом Российской Федерации («Российская газета», </w:t>
      </w:r>
      <w:proofErr w:type="gramStart"/>
      <w:r w:rsidRPr="00EF2E47">
        <w:rPr>
          <w:rFonts w:ascii="Times New Roman" w:hAnsi="Times New Roman" w:cs="Times New Roman"/>
          <w:sz w:val="28"/>
          <w:szCs w:val="28"/>
        </w:rPr>
        <w:t>опубликован</w:t>
      </w:r>
      <w:proofErr w:type="gramEnd"/>
      <w:r w:rsidRPr="00EF2E47">
        <w:rPr>
          <w:rFonts w:ascii="Times New Roman" w:hAnsi="Times New Roman" w:cs="Times New Roman"/>
          <w:sz w:val="28"/>
          <w:szCs w:val="28"/>
        </w:rPr>
        <w:t xml:space="preserve"> 12 января 2005г)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FCF" w:rsidRDefault="00EF2E47" w:rsidP="00EF2E47">
      <w:pPr>
        <w:rPr>
          <w:rFonts w:ascii="Times New Roman" w:hAnsi="Times New Roman" w:cs="Times New Roman"/>
          <w:sz w:val="28"/>
          <w:szCs w:val="28"/>
        </w:rPr>
      </w:pPr>
      <w:r w:rsidRPr="00EF2E47">
        <w:rPr>
          <w:rFonts w:ascii="Times New Roman" w:hAnsi="Times New Roman" w:cs="Times New Roman"/>
          <w:sz w:val="28"/>
          <w:szCs w:val="28"/>
        </w:rPr>
        <w:t>- Уставом Южненского сельского муниципального образования Республики Калмыкия (</w:t>
      </w:r>
      <w:proofErr w:type="gramStart"/>
      <w:r w:rsidRPr="00EF2E47">
        <w:rPr>
          <w:rFonts w:ascii="Times New Roman" w:hAnsi="Times New Roman" w:cs="Times New Roman"/>
          <w:sz w:val="28"/>
          <w:szCs w:val="28"/>
        </w:rPr>
        <w:t>опубликован</w:t>
      </w:r>
      <w:proofErr w:type="gramEnd"/>
      <w:r w:rsidRPr="00EF2E47">
        <w:rPr>
          <w:rFonts w:ascii="Times New Roman" w:hAnsi="Times New Roman" w:cs="Times New Roman"/>
          <w:sz w:val="28"/>
          <w:szCs w:val="28"/>
        </w:rPr>
        <w:t xml:space="preserve"> на сайте Администрации Южненского сельского муниципального образования Республики Калмыкия, http://yuzhnenskoe.ru/documents/charter.html от 04.05.2016 года)</w:t>
      </w:r>
      <w:r w:rsidR="00D977F8">
        <w:rPr>
          <w:rFonts w:ascii="Times New Roman" w:hAnsi="Times New Roman" w:cs="Times New Roman"/>
          <w:sz w:val="28"/>
          <w:szCs w:val="28"/>
        </w:rPr>
        <w:t>;</w:t>
      </w:r>
    </w:p>
    <w:p w:rsidR="00D977F8" w:rsidRDefault="00D977F8" w:rsidP="00EF2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77F8">
        <w:rPr>
          <w:rFonts w:ascii="Times New Roman" w:hAnsi="Times New Roman"/>
          <w:sz w:val="28"/>
          <w:szCs w:val="28"/>
        </w:rPr>
        <w:t>Административным регламентом.</w:t>
      </w:r>
    </w:p>
    <w:p w:rsidR="00D977F8" w:rsidRPr="00EF2E47" w:rsidRDefault="00D977F8" w:rsidP="00EF2E47">
      <w:pPr>
        <w:rPr>
          <w:rFonts w:ascii="Times New Roman" w:hAnsi="Times New Roman" w:cs="Times New Roman"/>
          <w:sz w:val="28"/>
          <w:szCs w:val="28"/>
        </w:rPr>
      </w:pPr>
    </w:p>
    <w:sectPr w:rsidR="00D977F8" w:rsidRPr="00EF2E47" w:rsidSect="005E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E47"/>
    <w:rsid w:val="005E2BDB"/>
    <w:rsid w:val="00773FCF"/>
    <w:rsid w:val="00D977F8"/>
    <w:rsid w:val="00EF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5</cp:revision>
  <dcterms:created xsi:type="dcterms:W3CDTF">2019-04-17T11:14:00Z</dcterms:created>
  <dcterms:modified xsi:type="dcterms:W3CDTF">2019-04-17T11:47:00Z</dcterms:modified>
</cp:coreProperties>
</file>