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50" w:rsidRDefault="00787A50" w:rsidP="00787A50">
      <w:pPr>
        <w:autoSpaceDE w:val="0"/>
        <w:autoSpaceDN w:val="0"/>
        <w:adjustRightInd w:val="0"/>
        <w:spacing w:after="0"/>
        <w:ind w:hanging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1F1A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01F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01F1A">
        <w:rPr>
          <w:rFonts w:ascii="Times New Roman" w:hAnsi="Times New Roman" w:cs="Times New Roman"/>
          <w:b/>
          <w:sz w:val="28"/>
          <w:szCs w:val="28"/>
        </w:rPr>
        <w:t>:</w:t>
      </w:r>
    </w:p>
    <w:p w:rsidR="00787A50" w:rsidRDefault="00787A50" w:rsidP="00787A50">
      <w:pPr>
        <w:pStyle w:val="a3"/>
        <w:tabs>
          <w:tab w:val="left" w:pos="851"/>
        </w:tabs>
        <w:spacing w:after="0" w:line="100" w:lineRule="atLeast"/>
        <w:ind w:left="0"/>
        <w:jc w:val="both"/>
        <w:rPr>
          <w:bCs/>
        </w:rPr>
      </w:pPr>
    </w:p>
    <w:p w:rsidR="00787A50" w:rsidRPr="00787A50" w:rsidRDefault="00787A50" w:rsidP="001E2F4B">
      <w:pPr>
        <w:pStyle w:val="a3"/>
        <w:tabs>
          <w:tab w:val="left" w:pos="851"/>
        </w:tabs>
        <w:spacing w:after="0" w:line="100" w:lineRule="atLeast"/>
        <w:ind w:left="0"/>
        <w:jc w:val="both"/>
        <w:rPr>
          <w:bCs/>
          <w:sz w:val="28"/>
          <w:szCs w:val="28"/>
        </w:rPr>
      </w:pPr>
      <w:r w:rsidRPr="00787A50">
        <w:rPr>
          <w:bCs/>
          <w:sz w:val="28"/>
          <w:szCs w:val="28"/>
        </w:rPr>
        <w:t>- Конституци</w:t>
      </w:r>
      <w:r>
        <w:rPr>
          <w:bCs/>
          <w:sz w:val="28"/>
          <w:szCs w:val="28"/>
        </w:rPr>
        <w:t>ей</w:t>
      </w:r>
      <w:r w:rsidRPr="00787A50">
        <w:rPr>
          <w:bCs/>
          <w:sz w:val="28"/>
          <w:szCs w:val="28"/>
        </w:rPr>
        <w:t xml:space="preserve"> Российской Федерации от 12 декабря 1993года;//</w:t>
      </w:r>
      <w:r w:rsidRPr="00787A50">
        <w:rPr>
          <w:sz w:val="28"/>
          <w:szCs w:val="28"/>
        </w:rPr>
        <w:t xml:space="preserve"> </w:t>
      </w:r>
      <w:r w:rsidRPr="00787A50">
        <w:rPr>
          <w:bCs/>
          <w:sz w:val="28"/>
          <w:szCs w:val="28"/>
        </w:rPr>
        <w:t>"Собрании законодательства РФ", 04.08.2014, N 31, ст. 4398.</w:t>
      </w:r>
    </w:p>
    <w:p w:rsidR="00787A50" w:rsidRPr="00787A50" w:rsidRDefault="00787A50" w:rsidP="001E2F4B">
      <w:pPr>
        <w:pStyle w:val="a3"/>
        <w:tabs>
          <w:tab w:val="left" w:pos="851"/>
        </w:tabs>
        <w:spacing w:after="0" w:line="100" w:lineRule="atLeast"/>
        <w:ind w:left="0"/>
        <w:jc w:val="both"/>
        <w:rPr>
          <w:bCs/>
          <w:sz w:val="28"/>
          <w:szCs w:val="28"/>
        </w:rPr>
      </w:pPr>
      <w:r w:rsidRPr="00787A50">
        <w:rPr>
          <w:bCs/>
          <w:sz w:val="28"/>
          <w:szCs w:val="28"/>
        </w:rPr>
        <w:tab/>
        <w:t>- «Градостроительны</w:t>
      </w:r>
      <w:r>
        <w:rPr>
          <w:bCs/>
          <w:sz w:val="28"/>
          <w:szCs w:val="28"/>
        </w:rPr>
        <w:t>м</w:t>
      </w:r>
      <w:r w:rsidRPr="00787A50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ом</w:t>
      </w:r>
      <w:r w:rsidRPr="00787A50">
        <w:rPr>
          <w:bCs/>
          <w:sz w:val="28"/>
          <w:szCs w:val="28"/>
        </w:rPr>
        <w:t xml:space="preserve"> Российской Федерации»</w:t>
      </w:r>
      <w:r w:rsidRPr="00787A50">
        <w:rPr>
          <w:rStyle w:val="WW8Num1z0"/>
          <w:sz w:val="28"/>
          <w:szCs w:val="28"/>
        </w:rPr>
        <w:t xml:space="preserve"> </w:t>
      </w:r>
      <w:r w:rsidRPr="00787A50">
        <w:rPr>
          <w:rStyle w:val="blk"/>
          <w:sz w:val="28"/>
          <w:szCs w:val="28"/>
        </w:rPr>
        <w:t>от 29.12.2004 N 190-ФЗ//</w:t>
      </w:r>
      <w:r w:rsidRPr="00787A50">
        <w:rPr>
          <w:rStyle w:val="WW8Num1z0"/>
          <w:sz w:val="28"/>
          <w:szCs w:val="28"/>
        </w:rPr>
        <w:t xml:space="preserve"> </w:t>
      </w:r>
      <w:r w:rsidRPr="00787A50">
        <w:rPr>
          <w:rStyle w:val="blk"/>
          <w:sz w:val="28"/>
          <w:szCs w:val="28"/>
        </w:rPr>
        <w:t>"Российская газета", N 290, 30.12.2004,</w:t>
      </w:r>
    </w:p>
    <w:p w:rsidR="00787A50" w:rsidRPr="00787A50" w:rsidRDefault="00787A50" w:rsidP="001E2F4B">
      <w:pPr>
        <w:pStyle w:val="a3"/>
        <w:tabs>
          <w:tab w:val="left" w:pos="851"/>
        </w:tabs>
        <w:spacing w:after="0" w:line="100" w:lineRule="atLeast"/>
        <w:ind w:left="0"/>
        <w:jc w:val="both"/>
        <w:rPr>
          <w:bCs/>
          <w:sz w:val="28"/>
          <w:szCs w:val="28"/>
        </w:rPr>
      </w:pPr>
      <w:r w:rsidRPr="00787A50">
        <w:rPr>
          <w:bCs/>
          <w:sz w:val="28"/>
          <w:szCs w:val="28"/>
        </w:rPr>
        <w:tab/>
        <w:t>- Федеральным законом от 06.10.2003 года № 131-ФЗ «Об общих принципах организации местного самоуправления в Российской Федерации;//</w:t>
      </w:r>
      <w:r w:rsidRPr="00787A50">
        <w:rPr>
          <w:rStyle w:val="WW8Num1z0"/>
          <w:sz w:val="28"/>
          <w:szCs w:val="28"/>
        </w:rPr>
        <w:t xml:space="preserve"> </w:t>
      </w:r>
      <w:r w:rsidRPr="00787A50">
        <w:rPr>
          <w:rStyle w:val="blk"/>
          <w:sz w:val="28"/>
          <w:szCs w:val="28"/>
        </w:rPr>
        <w:t>"Российская газета", N 202, 08.10.2003.</w:t>
      </w:r>
    </w:p>
    <w:p w:rsidR="00787A50" w:rsidRPr="00787A50" w:rsidRDefault="00787A50" w:rsidP="001E2F4B">
      <w:pPr>
        <w:pStyle w:val="a3"/>
        <w:tabs>
          <w:tab w:val="left" w:pos="851"/>
        </w:tabs>
        <w:spacing w:after="0" w:line="100" w:lineRule="atLeast"/>
        <w:ind w:left="0"/>
        <w:jc w:val="both"/>
        <w:rPr>
          <w:bCs/>
          <w:sz w:val="28"/>
          <w:szCs w:val="28"/>
        </w:rPr>
      </w:pPr>
      <w:r w:rsidRPr="00787A50">
        <w:rPr>
          <w:bCs/>
          <w:sz w:val="28"/>
          <w:szCs w:val="28"/>
        </w:rPr>
        <w:tab/>
        <w:t>- Федеральным законом от 02.05.2006 года № 59-ФЗ «О порядке рассмотрения обращений граждан Российской Федерации;//</w:t>
      </w:r>
      <w:r w:rsidRPr="00787A50">
        <w:rPr>
          <w:rStyle w:val="WW8Num1z0"/>
          <w:sz w:val="28"/>
          <w:szCs w:val="28"/>
        </w:rPr>
        <w:t xml:space="preserve"> </w:t>
      </w:r>
      <w:r w:rsidRPr="00787A50">
        <w:rPr>
          <w:rStyle w:val="blk"/>
          <w:sz w:val="28"/>
          <w:szCs w:val="28"/>
        </w:rPr>
        <w:t>"Российская газета", N 95, 05.05.2006,</w:t>
      </w:r>
    </w:p>
    <w:p w:rsidR="00787A50" w:rsidRDefault="00787A50" w:rsidP="001E2F4B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A50">
        <w:rPr>
          <w:rFonts w:ascii="Times New Roman" w:hAnsi="Times New Roman" w:cs="Times New Roman"/>
          <w:sz w:val="28"/>
          <w:szCs w:val="28"/>
        </w:rPr>
        <w:t>- Уставом Южненского сельского муниципального образования Республики Калмыкии//опубликован на сайте Администрации Южненского СМО РК http://yuzhnenskoe.ru/documents/charter.html от 04.05.2016 г.</w:t>
      </w:r>
      <w:r w:rsidR="001E2F4B">
        <w:rPr>
          <w:rFonts w:ascii="Times New Roman" w:hAnsi="Times New Roman" w:cs="Times New Roman"/>
          <w:sz w:val="28"/>
          <w:szCs w:val="28"/>
        </w:rPr>
        <w:t>,</w:t>
      </w:r>
    </w:p>
    <w:p w:rsidR="001E2F4B" w:rsidRPr="00787A50" w:rsidRDefault="001E2F4B" w:rsidP="001E2F4B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F4B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:rsidR="00CB6A5A" w:rsidRDefault="00CB6A5A"/>
    <w:sectPr w:rsidR="00CB6A5A" w:rsidSect="0037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A50"/>
    <w:rsid w:val="001E2F4B"/>
    <w:rsid w:val="00372FC2"/>
    <w:rsid w:val="00787A50"/>
    <w:rsid w:val="00CB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7A50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87A50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787A50"/>
    <w:rPr>
      <w:b w:val="0"/>
      <w:bCs w:val="0"/>
    </w:rPr>
  </w:style>
  <w:style w:type="character" w:customStyle="1" w:styleId="blk">
    <w:name w:val="blk"/>
    <w:rsid w:val="00787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2019-04-17T11:12:00Z</dcterms:created>
  <dcterms:modified xsi:type="dcterms:W3CDTF">2019-04-17T11:44:00Z</dcterms:modified>
</cp:coreProperties>
</file>