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Южненского сельского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62A0">
        <w:rPr>
          <w:rFonts w:ascii="Times New Roman" w:hAnsi="Times New Roman"/>
          <w:b/>
          <w:color w:val="000000"/>
          <w:sz w:val="28"/>
          <w:szCs w:val="28"/>
        </w:rPr>
        <w:t>Республики Калмыкия</w:t>
      </w:r>
      <w:r w:rsidRPr="00AF62A0">
        <w:rPr>
          <w:rFonts w:ascii="Times New Roman" w:hAnsi="Times New Roman"/>
          <w:b/>
          <w:color w:val="000000"/>
          <w:sz w:val="28"/>
          <w:szCs w:val="28"/>
        </w:rPr>
        <w:br w:type="column"/>
      </w:r>
      <w:r w:rsidR="005877BE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2A0">
        <w:rPr>
          <w:rFonts w:ascii="Times New Roman" w:hAnsi="Times New Roman"/>
          <w:b/>
          <w:color w:val="000000"/>
          <w:sz w:val="28"/>
          <w:szCs w:val="28"/>
        </w:rPr>
        <w:br w:type="column"/>
      </w: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lastRenderedPageBreak/>
        <w:t>Хальмг</w:t>
      </w:r>
      <w:proofErr w:type="spellEnd"/>
      <w:proofErr w:type="gramStart"/>
      <w:r w:rsidRPr="00AF62A0">
        <w:rPr>
          <w:rFonts w:ascii="Times New Roman" w:hAnsi="Times New Roman"/>
          <w:b/>
          <w:color w:val="000000"/>
          <w:sz w:val="28"/>
          <w:szCs w:val="28"/>
        </w:rPr>
        <w:t xml:space="preserve"> Т</w:t>
      </w:r>
      <w:proofErr w:type="gramEnd"/>
      <w:r w:rsidRPr="00AF62A0">
        <w:rPr>
          <w:rFonts w:ascii="Times New Roman" w:hAnsi="Times New Roman"/>
          <w:b/>
          <w:color w:val="000000"/>
          <w:sz w:val="28"/>
          <w:szCs w:val="28"/>
        </w:rPr>
        <w:t>аң</w:t>
      </w:r>
      <w:r w:rsidRPr="00AF62A0">
        <w:rPr>
          <w:rFonts w:ascii="Times New Roman" w:hAnsi="Times New Roman"/>
          <w:b/>
          <w:color w:val="000000"/>
          <w:sz w:val="28"/>
          <w:szCs w:val="28"/>
          <w:lang w:val="en-US"/>
        </w:rPr>
        <w:t>h</w:t>
      </w:r>
      <w:r w:rsidRPr="00AF62A0">
        <w:rPr>
          <w:rFonts w:ascii="Times New Roman" w:hAnsi="Times New Roman"/>
          <w:b/>
          <w:color w:val="000000"/>
          <w:sz w:val="28"/>
          <w:szCs w:val="28"/>
        </w:rPr>
        <w:t>чин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Южненск</w:t>
      </w:r>
      <w:proofErr w:type="spellEnd"/>
      <w:r w:rsidRPr="00AF62A0">
        <w:rPr>
          <w:rFonts w:ascii="Times New Roman" w:hAnsi="Times New Roman"/>
          <w:b/>
          <w:color w:val="000000"/>
          <w:sz w:val="28"/>
          <w:szCs w:val="28"/>
        </w:rPr>
        <w:t xml:space="preserve"> селәнә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муниципальн</w:t>
      </w:r>
      <w:proofErr w:type="spellEnd"/>
      <w:r w:rsidRPr="00AF62A0">
        <w:rPr>
          <w:rFonts w:ascii="Times New Roman" w:hAnsi="Times New Roman"/>
          <w:b/>
          <w:color w:val="000000"/>
          <w:sz w:val="28"/>
          <w:szCs w:val="28"/>
        </w:rPr>
        <w:t xml:space="preserve"> бүрдәцин</w:t>
      </w:r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администрацин</w:t>
      </w:r>
      <w:proofErr w:type="spellEnd"/>
    </w:p>
    <w:p w:rsidR="001F651A" w:rsidRPr="00AF62A0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F62A0">
        <w:rPr>
          <w:rFonts w:ascii="Times New Roman" w:hAnsi="Times New Roman"/>
          <w:b/>
          <w:color w:val="000000"/>
          <w:sz w:val="28"/>
          <w:szCs w:val="28"/>
        </w:rPr>
        <w:t>тогтавр</w:t>
      </w:r>
      <w:proofErr w:type="spellEnd"/>
    </w:p>
    <w:p w:rsidR="001F651A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1F651A" w:rsidSect="00D37347">
          <w:pgSz w:w="11906" w:h="16838"/>
          <w:pgMar w:top="1134" w:right="567" w:bottom="1134" w:left="1134" w:header="709" w:footer="709" w:gutter="0"/>
          <w:cols w:num="3" w:space="0" w:equalWidth="0">
            <w:col w:w="3969" w:space="0"/>
            <w:col w:w="2268" w:space="0"/>
            <w:col w:w="3968"/>
          </w:cols>
          <w:docGrid w:linePitch="360"/>
        </w:sectPr>
      </w:pPr>
    </w:p>
    <w:p w:rsidR="001F651A" w:rsidRPr="00892D06" w:rsidRDefault="001F651A" w:rsidP="00367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1F651A" w:rsidRPr="00892D06" w:rsidSect="00FB2239">
          <w:type w:val="continuous"/>
          <w:pgSz w:w="11906" w:h="16838"/>
          <w:pgMar w:top="1134" w:right="567" w:bottom="1134" w:left="1134" w:header="709" w:footer="709" w:gutter="0"/>
          <w:cols w:num="3" w:space="0" w:equalWidth="0">
            <w:col w:w="3969" w:space="0"/>
            <w:col w:w="2268" w:space="0"/>
            <w:col w:w="3968"/>
          </w:cols>
          <w:docGrid w:linePitch="360"/>
        </w:sectPr>
      </w:pPr>
    </w:p>
    <w:p w:rsidR="001F651A" w:rsidRPr="00892D06" w:rsidRDefault="001F651A" w:rsidP="00367069">
      <w:pPr>
        <w:pStyle w:val="1"/>
        <w:spacing w:before="0" w:after="0"/>
        <w:jc w:val="center"/>
        <w:rPr>
          <w:b w:val="0"/>
          <w:color w:val="000000"/>
          <w:sz w:val="24"/>
          <w:szCs w:val="24"/>
        </w:rPr>
      </w:pPr>
      <w:r w:rsidRPr="00892D06">
        <w:rPr>
          <w:b w:val="0"/>
          <w:color w:val="000000"/>
          <w:sz w:val="24"/>
          <w:szCs w:val="24"/>
        </w:rPr>
        <w:lastRenderedPageBreak/>
        <w:t xml:space="preserve">ул. О. </w:t>
      </w:r>
      <w:proofErr w:type="spellStart"/>
      <w:r w:rsidRPr="00892D06">
        <w:rPr>
          <w:b w:val="0"/>
          <w:color w:val="000000"/>
          <w:sz w:val="24"/>
          <w:szCs w:val="24"/>
        </w:rPr>
        <w:t>Дорджиева</w:t>
      </w:r>
      <w:proofErr w:type="spellEnd"/>
      <w:r w:rsidRPr="00892D06">
        <w:rPr>
          <w:b w:val="0"/>
          <w:color w:val="000000"/>
          <w:sz w:val="24"/>
          <w:szCs w:val="24"/>
        </w:rPr>
        <w:t>, 23, п. Южный, Городовиковский район, Республика Калмыкия, 359065,</w:t>
      </w:r>
    </w:p>
    <w:p w:rsidR="001F651A" w:rsidRPr="00892D06" w:rsidRDefault="001F651A" w:rsidP="00367069">
      <w:pPr>
        <w:pStyle w:val="1"/>
        <w:pBdr>
          <w:bottom w:val="single" w:sz="12" w:space="1" w:color="auto"/>
        </w:pBdr>
        <w:spacing w:before="0" w:after="0"/>
        <w:jc w:val="center"/>
        <w:rPr>
          <w:b w:val="0"/>
          <w:color w:val="000000"/>
          <w:sz w:val="24"/>
          <w:szCs w:val="24"/>
          <w:lang w:val="en-US"/>
        </w:rPr>
      </w:pPr>
      <w:r w:rsidRPr="00892D06">
        <w:rPr>
          <w:b w:val="0"/>
          <w:color w:val="000000"/>
          <w:sz w:val="24"/>
          <w:szCs w:val="24"/>
        </w:rPr>
        <w:t>тел</w:t>
      </w:r>
      <w:r w:rsidRPr="00892D06">
        <w:rPr>
          <w:b w:val="0"/>
          <w:color w:val="000000"/>
          <w:sz w:val="24"/>
          <w:szCs w:val="24"/>
          <w:lang w:val="en-US"/>
        </w:rPr>
        <w:t xml:space="preserve">.: (84731) 98-3-24, e-mail: </w:t>
      </w:r>
      <w:hyperlink r:id="rId7" w:history="1">
        <w:r w:rsidRPr="00892D06">
          <w:rPr>
            <w:rStyle w:val="a7"/>
            <w:b w:val="0"/>
            <w:color w:val="000000"/>
            <w:sz w:val="24"/>
            <w:szCs w:val="24"/>
            <w:lang w:val="en-US"/>
          </w:rPr>
          <w:t>admyuzh@yandex.ru</w:t>
        </w:r>
      </w:hyperlink>
      <w:r w:rsidRPr="00892D06">
        <w:rPr>
          <w:b w:val="0"/>
          <w:color w:val="000000"/>
          <w:sz w:val="24"/>
          <w:szCs w:val="24"/>
          <w:lang w:val="en-US"/>
        </w:rPr>
        <w:t xml:space="preserve">, </w:t>
      </w:r>
      <w:r w:rsidRPr="00892D06">
        <w:rPr>
          <w:b w:val="0"/>
          <w:color w:val="000000"/>
          <w:sz w:val="24"/>
          <w:szCs w:val="24"/>
        </w:rPr>
        <w:t>сайт</w:t>
      </w:r>
      <w:r w:rsidRPr="00892D06">
        <w:rPr>
          <w:b w:val="0"/>
          <w:color w:val="000000"/>
          <w:sz w:val="24"/>
          <w:szCs w:val="24"/>
          <w:lang w:val="en-US"/>
        </w:rPr>
        <w:t xml:space="preserve">: </w:t>
      </w:r>
      <w:hyperlink r:id="rId8" w:history="1">
        <w:r w:rsidRPr="00892D06">
          <w:rPr>
            <w:rStyle w:val="a7"/>
            <w:b w:val="0"/>
            <w:color w:val="000000"/>
            <w:sz w:val="24"/>
            <w:szCs w:val="24"/>
            <w:lang w:val="en-US"/>
          </w:rPr>
          <w:t>www.yuzhnenskoe.ru</w:t>
        </w:r>
      </w:hyperlink>
    </w:p>
    <w:p w:rsidR="001F651A" w:rsidRPr="00D7310B" w:rsidRDefault="001F651A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F651A" w:rsidRDefault="00E405FC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015F38" w:rsidRPr="00FE5A6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15F38">
        <w:rPr>
          <w:rFonts w:ascii="Times New Roman" w:hAnsi="Times New Roman"/>
          <w:color w:val="000000"/>
          <w:sz w:val="24"/>
          <w:szCs w:val="24"/>
        </w:rPr>
        <w:t>декабря 2021</w:t>
      </w:r>
      <w:r w:rsidR="001F651A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</w:t>
      </w:r>
      <w:r w:rsidR="001F651A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1F651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12F9C">
        <w:rPr>
          <w:rFonts w:ascii="Times New Roman" w:hAnsi="Times New Roman"/>
          <w:color w:val="000000"/>
          <w:sz w:val="24"/>
          <w:szCs w:val="24"/>
        </w:rPr>
        <w:t>100</w:t>
      </w:r>
      <w:r w:rsidR="001F651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п.Южный</w:t>
      </w:r>
    </w:p>
    <w:p w:rsidR="001F651A" w:rsidRDefault="001F651A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651A" w:rsidRPr="00170589" w:rsidRDefault="001F651A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1F651A" w:rsidRPr="00170589" w:rsidSect="00492079">
          <w:type w:val="continuous"/>
          <w:pgSz w:w="11906" w:h="16838"/>
          <w:pgMar w:top="1134" w:right="567" w:bottom="1134" w:left="1134" w:header="709" w:footer="709" w:gutter="0"/>
          <w:cols w:space="0"/>
          <w:docGrid w:linePitch="360"/>
        </w:sectPr>
      </w:pPr>
    </w:p>
    <w:p w:rsidR="001F651A" w:rsidRPr="00170589" w:rsidRDefault="001F651A" w:rsidP="00D37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589">
        <w:rPr>
          <w:rFonts w:ascii="Times New Roman" w:hAnsi="Times New Roman"/>
          <w:sz w:val="24"/>
          <w:szCs w:val="24"/>
        </w:rPr>
        <w:lastRenderedPageBreak/>
        <w:t>«Об утверждении муниципальной программы</w:t>
      </w:r>
    </w:p>
    <w:p w:rsidR="00412F9C" w:rsidRDefault="001F651A" w:rsidP="00D37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589">
        <w:rPr>
          <w:rFonts w:ascii="Times New Roman" w:hAnsi="Times New Roman"/>
          <w:sz w:val="24"/>
          <w:szCs w:val="24"/>
        </w:rPr>
        <w:t xml:space="preserve"> «Благоуст</w:t>
      </w:r>
      <w:r w:rsidR="00015F38">
        <w:rPr>
          <w:rFonts w:ascii="Times New Roman" w:hAnsi="Times New Roman"/>
          <w:sz w:val="24"/>
          <w:szCs w:val="24"/>
        </w:rPr>
        <w:t xml:space="preserve">ройство Южненского </w:t>
      </w:r>
    </w:p>
    <w:p w:rsidR="00412F9C" w:rsidRDefault="00412F9C" w:rsidP="00D37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муниципального образования</w:t>
      </w:r>
    </w:p>
    <w:p w:rsidR="001F651A" w:rsidRPr="00170589" w:rsidRDefault="00412F9C" w:rsidP="00D37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Калмыкия </w:t>
      </w:r>
      <w:r w:rsidR="00015F38">
        <w:rPr>
          <w:rFonts w:ascii="Times New Roman" w:hAnsi="Times New Roman"/>
          <w:sz w:val="24"/>
          <w:szCs w:val="24"/>
        </w:rPr>
        <w:t xml:space="preserve"> на 2022-2024г.</w:t>
      </w:r>
      <w:r w:rsidR="001F651A" w:rsidRPr="00170589">
        <w:rPr>
          <w:rFonts w:ascii="Times New Roman" w:hAnsi="Times New Roman"/>
          <w:sz w:val="24"/>
          <w:szCs w:val="24"/>
        </w:rPr>
        <w:t xml:space="preserve">г.»   </w:t>
      </w:r>
    </w:p>
    <w:p w:rsidR="001F651A" w:rsidRPr="00170589" w:rsidRDefault="001F651A" w:rsidP="00D375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70589">
        <w:rPr>
          <w:rFonts w:ascii="Times New Roman" w:hAnsi="Times New Roman"/>
          <w:sz w:val="24"/>
          <w:szCs w:val="24"/>
        </w:rPr>
        <w:t xml:space="preserve">   </w:t>
      </w:r>
    </w:p>
    <w:p w:rsidR="001F651A" w:rsidRPr="00170589" w:rsidRDefault="001F651A" w:rsidP="00D375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651A" w:rsidRPr="00170589" w:rsidRDefault="001F651A" w:rsidP="00D375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70589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06.10.2003 г. №131-ФЗ «Об общих принципах местного самоуправления в Российской Федерации» и с доп. и </w:t>
      </w:r>
      <w:proofErr w:type="spellStart"/>
      <w:r w:rsidRPr="00170589">
        <w:rPr>
          <w:rFonts w:ascii="Times New Roman" w:hAnsi="Times New Roman"/>
          <w:sz w:val="24"/>
          <w:szCs w:val="24"/>
        </w:rPr>
        <w:t>изм</w:t>
      </w:r>
      <w:proofErr w:type="spellEnd"/>
      <w:r w:rsidRPr="00170589">
        <w:rPr>
          <w:rFonts w:ascii="Times New Roman" w:hAnsi="Times New Roman"/>
          <w:sz w:val="24"/>
          <w:szCs w:val="24"/>
        </w:rPr>
        <w:t xml:space="preserve">. от 15.04.2017 г., Федеральным законом Российской Федерации от 7 мая </w:t>
      </w:r>
      <w:smartTag w:uri="urn:schemas-microsoft-com:office:smarttags" w:element="metricconverter">
        <w:smartTagPr>
          <w:attr w:name="ProductID" w:val="2013 г"/>
        </w:smartTagPr>
        <w:r w:rsidRPr="00170589">
          <w:rPr>
            <w:rFonts w:ascii="Times New Roman" w:hAnsi="Times New Roman"/>
            <w:sz w:val="24"/>
            <w:szCs w:val="24"/>
          </w:rPr>
          <w:t>2013 г</w:t>
        </w:r>
      </w:smartTag>
      <w:r w:rsidRPr="00170589">
        <w:rPr>
          <w:rFonts w:ascii="Times New Roman" w:hAnsi="Times New Roman"/>
          <w:sz w:val="24"/>
          <w:szCs w:val="24"/>
        </w:rPr>
        <w:t xml:space="preserve">.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руководствуясь  </w:t>
      </w:r>
      <w:r w:rsidRPr="00170589">
        <w:rPr>
          <w:rFonts w:ascii="Times New Roman" w:hAnsi="Times New Roman"/>
          <w:color w:val="000000"/>
          <w:sz w:val="24"/>
          <w:szCs w:val="24"/>
        </w:rPr>
        <w:t>Уставом</w:t>
      </w:r>
      <w:proofErr w:type="gramEnd"/>
      <w:r w:rsidRPr="00170589">
        <w:rPr>
          <w:rFonts w:ascii="Times New Roman" w:hAnsi="Times New Roman"/>
          <w:color w:val="000000"/>
          <w:sz w:val="24"/>
          <w:szCs w:val="24"/>
        </w:rPr>
        <w:t xml:space="preserve"> Южненского сельского муниципального образования Республики Калмыкия, распоряжением главы администрации </w:t>
      </w:r>
      <w:r w:rsidRPr="00DF7017">
        <w:rPr>
          <w:rFonts w:ascii="Times New Roman" w:hAnsi="Times New Roman"/>
          <w:color w:val="000000"/>
          <w:sz w:val="24"/>
          <w:szCs w:val="24"/>
        </w:rPr>
        <w:t xml:space="preserve">Южненского СМО РК № </w:t>
      </w:r>
      <w:r>
        <w:rPr>
          <w:rFonts w:ascii="Times New Roman" w:hAnsi="Times New Roman"/>
          <w:color w:val="000000"/>
          <w:sz w:val="24"/>
          <w:szCs w:val="24"/>
        </w:rPr>
        <w:t>78 от 29</w:t>
      </w:r>
      <w:r w:rsidRPr="00DF701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DF7017">
        <w:rPr>
          <w:rFonts w:ascii="Times New Roman" w:hAnsi="Times New Roman"/>
          <w:color w:val="000000"/>
          <w:sz w:val="24"/>
          <w:szCs w:val="24"/>
        </w:rPr>
        <w:t>.2017 г. «О создании Группы хозяйственного о</w:t>
      </w:r>
      <w:r w:rsidRPr="00170589">
        <w:rPr>
          <w:rFonts w:ascii="Times New Roman" w:hAnsi="Times New Roman"/>
          <w:color w:val="000000"/>
          <w:sz w:val="24"/>
          <w:szCs w:val="24"/>
        </w:rPr>
        <w:t xml:space="preserve">бслуживания и благоустройства 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</w:t>
      </w:r>
      <w:r w:rsidRPr="00170589">
        <w:rPr>
          <w:rFonts w:ascii="Times New Roman" w:hAnsi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Pr="0017058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алмыкия</w:t>
      </w:r>
      <w:r w:rsidRPr="00170589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7058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DF7017">
        <w:rPr>
          <w:rFonts w:ascii="Times New Roman" w:hAnsi="Times New Roman"/>
          <w:color w:val="000000"/>
          <w:sz w:val="24"/>
          <w:szCs w:val="24"/>
        </w:rPr>
        <w:t xml:space="preserve">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</w:t>
      </w:r>
      <w:r w:rsidR="00412F9C" w:rsidRPr="00DF70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017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Pr="00DF7017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алмыкия</w:t>
      </w:r>
    </w:p>
    <w:p w:rsidR="001F651A" w:rsidRPr="00170589" w:rsidRDefault="001F651A" w:rsidP="00D375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51A" w:rsidRPr="00170589" w:rsidRDefault="001F651A" w:rsidP="00D37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589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170589">
        <w:rPr>
          <w:rFonts w:ascii="Times New Roman" w:hAnsi="Times New Roman"/>
          <w:sz w:val="24"/>
          <w:szCs w:val="24"/>
        </w:rPr>
        <w:t>:</w:t>
      </w:r>
    </w:p>
    <w:p w:rsidR="001F651A" w:rsidRPr="00170589" w:rsidRDefault="001F651A" w:rsidP="00D37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70589">
        <w:rPr>
          <w:rFonts w:ascii="Times New Roman" w:hAnsi="Times New Roman"/>
          <w:sz w:val="24"/>
          <w:szCs w:val="24"/>
        </w:rPr>
        <w:t>1. Утвердить муниципальную программу «Благоуст</w:t>
      </w:r>
      <w:r w:rsidR="00015F38">
        <w:rPr>
          <w:rFonts w:ascii="Times New Roman" w:hAnsi="Times New Roman"/>
          <w:sz w:val="24"/>
          <w:szCs w:val="24"/>
        </w:rPr>
        <w:t xml:space="preserve">ройство 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 Р</w:t>
      </w:r>
      <w:r w:rsidR="00412F9C"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К</w:t>
      </w:r>
      <w:r w:rsidR="00412F9C">
        <w:rPr>
          <w:rFonts w:ascii="Times New Roman" w:hAnsi="Times New Roman"/>
          <w:color w:val="000000"/>
          <w:sz w:val="24"/>
          <w:szCs w:val="24"/>
        </w:rPr>
        <w:t>алмыкия</w:t>
      </w:r>
      <w:r w:rsidR="00015F38">
        <w:rPr>
          <w:rFonts w:ascii="Times New Roman" w:hAnsi="Times New Roman"/>
          <w:sz w:val="24"/>
          <w:szCs w:val="24"/>
        </w:rPr>
        <w:t xml:space="preserve"> на 2022-2024г.</w:t>
      </w:r>
      <w:r w:rsidRPr="00170589">
        <w:rPr>
          <w:rFonts w:ascii="Times New Roman" w:hAnsi="Times New Roman"/>
          <w:sz w:val="24"/>
          <w:szCs w:val="24"/>
        </w:rPr>
        <w:t>г.» (приложение 1).</w:t>
      </w: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70589">
        <w:rPr>
          <w:rFonts w:ascii="Times New Roman" w:hAnsi="Times New Roman"/>
          <w:sz w:val="24"/>
          <w:szCs w:val="24"/>
        </w:rPr>
        <w:t xml:space="preserve">2. Администрации 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 Р</w:t>
      </w:r>
      <w:r w:rsidR="00412F9C"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К</w:t>
      </w:r>
      <w:r w:rsidR="00412F9C">
        <w:rPr>
          <w:rFonts w:ascii="Times New Roman" w:hAnsi="Times New Roman"/>
          <w:color w:val="000000"/>
          <w:sz w:val="24"/>
          <w:szCs w:val="24"/>
        </w:rPr>
        <w:t>алмыкия</w:t>
      </w:r>
      <w:r w:rsidRPr="00170589">
        <w:rPr>
          <w:rFonts w:ascii="Times New Roman" w:hAnsi="Times New Roman"/>
          <w:sz w:val="24"/>
          <w:szCs w:val="24"/>
        </w:rPr>
        <w:t xml:space="preserve">  предусмотреть в бюджете </w:t>
      </w:r>
      <w:r>
        <w:rPr>
          <w:rFonts w:ascii="Times New Roman" w:hAnsi="Times New Roman"/>
          <w:sz w:val="24"/>
          <w:szCs w:val="24"/>
        </w:rPr>
        <w:t>Южненс</w:t>
      </w:r>
      <w:r w:rsidRPr="00170589">
        <w:rPr>
          <w:rFonts w:ascii="Times New Roman" w:hAnsi="Times New Roman"/>
          <w:sz w:val="24"/>
          <w:szCs w:val="24"/>
        </w:rPr>
        <w:t xml:space="preserve">кого сельского муниципального образования Республики Калмыкия денежные средства на реализацию муниципальной программы. </w:t>
      </w: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70589">
        <w:rPr>
          <w:rFonts w:ascii="Times New Roman" w:hAnsi="Times New Roman"/>
          <w:sz w:val="24"/>
          <w:szCs w:val="24"/>
        </w:rPr>
        <w:t xml:space="preserve">3. Установить, что в ходе реализации муниципальной  программы </w:t>
      </w:r>
      <w:r w:rsidRPr="00170589">
        <w:rPr>
          <w:rFonts w:ascii="Times New Roman" w:hAnsi="Times New Roman"/>
          <w:b/>
          <w:sz w:val="24"/>
          <w:szCs w:val="24"/>
        </w:rPr>
        <w:t xml:space="preserve"> </w:t>
      </w:r>
      <w:r w:rsidRPr="00170589">
        <w:rPr>
          <w:rFonts w:ascii="Times New Roman" w:hAnsi="Times New Roman"/>
          <w:sz w:val="24"/>
          <w:szCs w:val="24"/>
        </w:rPr>
        <w:t>«Благоуст</w:t>
      </w:r>
      <w:r w:rsidR="00015F38">
        <w:rPr>
          <w:rFonts w:ascii="Times New Roman" w:hAnsi="Times New Roman"/>
          <w:sz w:val="24"/>
          <w:szCs w:val="24"/>
        </w:rPr>
        <w:t>ройство Южненского</w:t>
      </w:r>
      <w:r w:rsidR="00412F9C" w:rsidRPr="0041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 Р</w:t>
      </w:r>
      <w:r w:rsidR="00412F9C"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К</w:t>
      </w:r>
      <w:r w:rsidR="00412F9C">
        <w:rPr>
          <w:rFonts w:ascii="Times New Roman" w:hAnsi="Times New Roman"/>
          <w:color w:val="000000"/>
          <w:sz w:val="24"/>
          <w:szCs w:val="24"/>
        </w:rPr>
        <w:t>алмыкия</w:t>
      </w:r>
      <w:r w:rsidR="00015F38">
        <w:rPr>
          <w:rFonts w:ascii="Times New Roman" w:hAnsi="Times New Roman"/>
          <w:sz w:val="24"/>
          <w:szCs w:val="24"/>
        </w:rPr>
        <w:t xml:space="preserve"> на 2022-2024г.</w:t>
      </w:r>
      <w:r w:rsidRPr="00170589">
        <w:rPr>
          <w:rFonts w:ascii="Times New Roman" w:hAnsi="Times New Roman"/>
          <w:sz w:val="24"/>
          <w:szCs w:val="24"/>
        </w:rPr>
        <w:t>г.»</w:t>
      </w:r>
      <w:r w:rsidRPr="00170589">
        <w:rPr>
          <w:rFonts w:ascii="Times New Roman" w:hAnsi="Times New Roman"/>
          <w:b/>
          <w:sz w:val="24"/>
          <w:szCs w:val="24"/>
        </w:rPr>
        <w:t xml:space="preserve"> </w:t>
      </w:r>
      <w:r w:rsidRPr="00170589">
        <w:rPr>
          <w:rFonts w:ascii="Times New Roman" w:hAnsi="Times New Roman"/>
          <w:sz w:val="24"/>
          <w:szCs w:val="24"/>
        </w:rPr>
        <w:t xml:space="preserve">мероприятия и объемы их финансирования подлежат ежегодной корректировке с учетом возможностей средств бюджета Южненского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сельского муниципального образования Р</w:t>
      </w:r>
      <w:r w:rsidR="00412F9C">
        <w:rPr>
          <w:rFonts w:ascii="Times New Roman" w:hAnsi="Times New Roman"/>
          <w:color w:val="000000"/>
          <w:sz w:val="24"/>
          <w:szCs w:val="24"/>
        </w:rPr>
        <w:t xml:space="preserve">еспублики </w:t>
      </w:r>
      <w:r w:rsidR="00412F9C" w:rsidRPr="00170589">
        <w:rPr>
          <w:rFonts w:ascii="Times New Roman" w:hAnsi="Times New Roman"/>
          <w:color w:val="000000"/>
          <w:sz w:val="24"/>
          <w:szCs w:val="24"/>
        </w:rPr>
        <w:t>К</w:t>
      </w:r>
      <w:r w:rsidR="00412F9C">
        <w:rPr>
          <w:rFonts w:ascii="Times New Roman" w:hAnsi="Times New Roman"/>
          <w:color w:val="000000"/>
          <w:sz w:val="24"/>
          <w:szCs w:val="24"/>
        </w:rPr>
        <w:t>алмыкия</w:t>
      </w:r>
      <w:r w:rsidRPr="00170589">
        <w:rPr>
          <w:rFonts w:ascii="Times New Roman" w:hAnsi="Times New Roman"/>
          <w:sz w:val="24"/>
          <w:szCs w:val="24"/>
        </w:rPr>
        <w:t>.</w:t>
      </w: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7058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705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0589">
        <w:rPr>
          <w:rFonts w:ascii="Times New Roman" w:hAnsi="Times New Roman"/>
          <w:sz w:val="24"/>
          <w:szCs w:val="24"/>
        </w:rPr>
        <w:t xml:space="preserve"> исполнением настоящего постано</w:t>
      </w:r>
      <w:r w:rsidR="00FE5A60">
        <w:rPr>
          <w:rFonts w:ascii="Times New Roman" w:hAnsi="Times New Roman"/>
          <w:sz w:val="24"/>
          <w:szCs w:val="24"/>
        </w:rPr>
        <w:t xml:space="preserve">вления </w:t>
      </w:r>
      <w:r w:rsidR="00412F9C">
        <w:rPr>
          <w:rFonts w:ascii="Times New Roman" w:hAnsi="Times New Roman"/>
          <w:sz w:val="24"/>
          <w:szCs w:val="24"/>
        </w:rPr>
        <w:t>оставляю за собой</w:t>
      </w:r>
      <w:r w:rsidRPr="00170589">
        <w:rPr>
          <w:rFonts w:ascii="Times New Roman" w:hAnsi="Times New Roman"/>
          <w:sz w:val="24"/>
          <w:szCs w:val="24"/>
        </w:rPr>
        <w:t>.</w:t>
      </w:r>
    </w:p>
    <w:p w:rsidR="001F651A" w:rsidRPr="00170589" w:rsidRDefault="001F651A" w:rsidP="00D3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70589">
        <w:rPr>
          <w:rFonts w:ascii="Times New Roman" w:hAnsi="Times New Roman"/>
          <w:sz w:val="24"/>
          <w:szCs w:val="24"/>
        </w:rPr>
        <w:t>5. Настоящее  постановление вступает в с</w:t>
      </w:r>
      <w:r w:rsidR="00015F38">
        <w:rPr>
          <w:rFonts w:ascii="Times New Roman" w:hAnsi="Times New Roman"/>
          <w:sz w:val="24"/>
          <w:szCs w:val="24"/>
        </w:rPr>
        <w:t>илу с 01.01.2022</w:t>
      </w:r>
      <w:r w:rsidRPr="00170589">
        <w:rPr>
          <w:rFonts w:ascii="Times New Roman" w:hAnsi="Times New Roman"/>
          <w:sz w:val="24"/>
          <w:szCs w:val="24"/>
        </w:rPr>
        <w:t xml:space="preserve"> г.</w:t>
      </w:r>
    </w:p>
    <w:p w:rsidR="001F651A" w:rsidRPr="00170589" w:rsidRDefault="001F651A" w:rsidP="00D3751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3119"/>
        <w:gridCol w:w="3119"/>
      </w:tblGrid>
      <w:tr w:rsidR="001F651A" w:rsidRPr="00170589" w:rsidTr="00B91D7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170589" w:rsidRDefault="001F651A" w:rsidP="00B9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Южненского </w:t>
            </w:r>
            <w:proofErr w:type="gramStart"/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1F651A" w:rsidRPr="00170589" w:rsidRDefault="001F651A" w:rsidP="00B9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1F651A" w:rsidRPr="00170589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Калмыкия (</w:t>
            </w:r>
            <w:proofErr w:type="spellStart"/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ахлачи</w:t>
            </w:r>
            <w:proofErr w:type="spellEnd"/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0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1F651A" w:rsidRPr="00170589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51A" w:rsidRPr="00170589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51A" w:rsidRPr="00170589" w:rsidRDefault="001F651A" w:rsidP="00B91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1F651A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51A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51A" w:rsidRPr="00170589" w:rsidRDefault="001F651A" w:rsidP="00DF7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Э.Д.Амарханова</w:t>
            </w:r>
            <w:proofErr w:type="spellEnd"/>
          </w:p>
        </w:tc>
      </w:tr>
      <w:tr w:rsidR="001F651A" w:rsidRPr="00170589" w:rsidTr="00B91D7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170589" w:rsidRDefault="001F651A" w:rsidP="00B91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F651A" w:rsidRPr="00170589" w:rsidRDefault="001F651A" w:rsidP="00B91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F651A" w:rsidRPr="00170589" w:rsidRDefault="001F651A" w:rsidP="00B91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589">
              <w:rPr>
                <w:rFonts w:ascii="Times New Roman" w:hAnsi="Times New Roman"/>
                <w:color w:val="000000"/>
                <w:sz w:val="24"/>
                <w:szCs w:val="24"/>
              </w:rPr>
              <w:t>И.О. Фамилия</w:t>
            </w:r>
          </w:p>
        </w:tc>
      </w:tr>
      <w:tr w:rsidR="001F651A" w:rsidRPr="0098550F" w:rsidTr="00B91D7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98550F" w:rsidRDefault="001F651A" w:rsidP="00B91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50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98550F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651A" w:rsidRPr="0098550F" w:rsidRDefault="001F651A" w:rsidP="00B91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2F9C" w:rsidRDefault="00412F9C" w:rsidP="00D37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F9C" w:rsidRDefault="001F651A" w:rsidP="00D375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1F651A" w:rsidRPr="00D57BC1" w:rsidRDefault="00412F9C" w:rsidP="00D375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F651A">
        <w:rPr>
          <w:rFonts w:ascii="Times New Roman" w:hAnsi="Times New Roman"/>
          <w:sz w:val="28"/>
          <w:szCs w:val="28"/>
        </w:rPr>
        <w:t xml:space="preserve">      </w:t>
      </w:r>
      <w:r w:rsidR="001F651A">
        <w:rPr>
          <w:rFonts w:ascii="Times New Roman" w:hAnsi="Times New Roman"/>
        </w:rPr>
        <w:t xml:space="preserve">        </w:t>
      </w:r>
      <w:r w:rsidR="001F651A" w:rsidRPr="00D57BC1">
        <w:rPr>
          <w:rFonts w:ascii="Times New Roman" w:hAnsi="Times New Roman"/>
        </w:rPr>
        <w:t>Приложение № 1</w:t>
      </w:r>
    </w:p>
    <w:p w:rsidR="00C230EC" w:rsidRPr="00D57BC1" w:rsidRDefault="001F651A" w:rsidP="00C230E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1F651A" w:rsidRPr="00D57BC1" w:rsidRDefault="001F651A" w:rsidP="00D37519">
      <w:pPr>
        <w:spacing w:after="0" w:line="240" w:lineRule="auto"/>
        <w:jc w:val="right"/>
        <w:rPr>
          <w:rFonts w:ascii="Times New Roman" w:hAnsi="Times New Roman"/>
        </w:rPr>
      </w:pPr>
    </w:p>
    <w:p w:rsidR="001F651A" w:rsidRPr="00D57BC1" w:rsidRDefault="001F651A" w:rsidP="00D37519">
      <w:pPr>
        <w:jc w:val="right"/>
        <w:rPr>
          <w:rFonts w:ascii="Times New Roman" w:hAnsi="Times New Roman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</w:rPr>
      </w:pPr>
    </w:p>
    <w:p w:rsidR="001F651A" w:rsidRPr="00D57BC1" w:rsidRDefault="001F651A" w:rsidP="00D37519">
      <w:pPr>
        <w:jc w:val="right"/>
        <w:rPr>
          <w:rFonts w:ascii="Times New Roman" w:hAnsi="Times New Roman"/>
        </w:rPr>
      </w:pPr>
    </w:p>
    <w:p w:rsidR="001F651A" w:rsidRPr="00D57BC1" w:rsidRDefault="001F651A" w:rsidP="00D37519">
      <w:pPr>
        <w:jc w:val="right"/>
        <w:rPr>
          <w:rFonts w:ascii="Times New Roman" w:hAnsi="Times New Roman"/>
        </w:rPr>
      </w:pPr>
    </w:p>
    <w:p w:rsidR="001F651A" w:rsidRPr="00D57BC1" w:rsidRDefault="001F651A" w:rsidP="00D37519">
      <w:pPr>
        <w:jc w:val="right"/>
        <w:rPr>
          <w:rFonts w:ascii="Times New Roman" w:hAnsi="Times New Roman"/>
        </w:rPr>
      </w:pPr>
    </w:p>
    <w:p w:rsidR="001F651A" w:rsidRPr="003979DE" w:rsidRDefault="001F651A" w:rsidP="00D37519">
      <w:pPr>
        <w:jc w:val="center"/>
        <w:rPr>
          <w:rFonts w:ascii="Times New Roman" w:hAnsi="Times New Roman"/>
          <w:b/>
          <w:sz w:val="28"/>
          <w:szCs w:val="28"/>
        </w:rPr>
      </w:pPr>
      <w:r w:rsidRPr="003979D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F651A" w:rsidRPr="00D57BC1" w:rsidRDefault="001F651A" w:rsidP="00D37519">
      <w:pPr>
        <w:jc w:val="center"/>
        <w:rPr>
          <w:rFonts w:ascii="Times New Roman" w:hAnsi="Times New Roman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b/>
          <w:sz w:val="28"/>
          <w:szCs w:val="28"/>
        </w:rPr>
        <w:t xml:space="preserve">«Благоустройство </w:t>
      </w:r>
      <w:r>
        <w:rPr>
          <w:rFonts w:ascii="Times New Roman" w:hAnsi="Times New Roman"/>
          <w:b/>
          <w:sz w:val="28"/>
          <w:szCs w:val="28"/>
        </w:rPr>
        <w:t>Южнен</w:t>
      </w:r>
      <w:r w:rsidRPr="00F37428">
        <w:rPr>
          <w:rFonts w:ascii="Times New Roman" w:hAnsi="Times New Roman"/>
          <w:b/>
          <w:sz w:val="28"/>
          <w:szCs w:val="28"/>
        </w:rPr>
        <w:t xml:space="preserve">ского </w:t>
      </w:r>
      <w:r w:rsidR="00412F9C" w:rsidRPr="00412F9C">
        <w:rPr>
          <w:rFonts w:ascii="Times New Roman" w:hAnsi="Times New Roman"/>
          <w:b/>
          <w:color w:val="000000"/>
          <w:sz w:val="28"/>
          <w:szCs w:val="28"/>
        </w:rPr>
        <w:t>сельского муниципального образования Республики Калмыкия</w:t>
      </w:r>
      <w:r w:rsidRPr="005C28F7">
        <w:rPr>
          <w:rFonts w:ascii="Times New Roman" w:hAnsi="Times New Roman"/>
          <w:sz w:val="28"/>
          <w:szCs w:val="28"/>
        </w:rPr>
        <w:t xml:space="preserve"> </w:t>
      </w:r>
      <w:r w:rsidR="00015F38">
        <w:rPr>
          <w:rFonts w:ascii="Times New Roman" w:hAnsi="Times New Roman"/>
          <w:b/>
          <w:sz w:val="28"/>
          <w:szCs w:val="28"/>
        </w:rPr>
        <w:t xml:space="preserve"> на 2022-2024г.</w:t>
      </w:r>
      <w:r>
        <w:rPr>
          <w:rFonts w:ascii="Times New Roman" w:hAnsi="Times New Roman"/>
          <w:b/>
          <w:sz w:val="28"/>
          <w:szCs w:val="28"/>
        </w:rPr>
        <w:t>г.</w:t>
      </w:r>
      <w:r w:rsidRPr="008A153F">
        <w:rPr>
          <w:rFonts w:ascii="Times New Roman" w:hAnsi="Times New Roman"/>
          <w:b/>
          <w:sz w:val="28"/>
          <w:szCs w:val="28"/>
        </w:rPr>
        <w:t>»</w:t>
      </w:r>
      <w:r w:rsidRPr="008A153F">
        <w:rPr>
          <w:rFonts w:ascii="Times New Roman" w:hAnsi="Times New Roman"/>
          <w:sz w:val="28"/>
          <w:szCs w:val="28"/>
        </w:rPr>
        <w:t xml:space="preserve">      </w:t>
      </w: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  <w:sz w:val="28"/>
          <w:szCs w:val="28"/>
        </w:rPr>
      </w:pPr>
    </w:p>
    <w:p w:rsidR="001F651A" w:rsidRDefault="001F651A" w:rsidP="00D37519">
      <w:pPr>
        <w:jc w:val="center"/>
        <w:rPr>
          <w:rFonts w:ascii="Times New Roman" w:hAnsi="Times New Roman"/>
        </w:rPr>
      </w:pPr>
    </w:p>
    <w:p w:rsidR="001F651A" w:rsidRDefault="001F651A" w:rsidP="00D37519">
      <w:pPr>
        <w:jc w:val="center"/>
        <w:rPr>
          <w:rFonts w:ascii="Times New Roman" w:hAnsi="Times New Roman"/>
        </w:rPr>
      </w:pPr>
    </w:p>
    <w:p w:rsidR="001F651A" w:rsidRPr="00D57BC1" w:rsidRDefault="001F651A" w:rsidP="00D375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Южный</w:t>
      </w:r>
    </w:p>
    <w:p w:rsidR="001F651A" w:rsidRDefault="001F651A" w:rsidP="00D375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F651A" w:rsidRPr="00D57BC1" w:rsidRDefault="001F651A" w:rsidP="00D375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Pr="00D57BC1">
        <w:rPr>
          <w:rFonts w:ascii="Times New Roman" w:hAnsi="Times New Roman"/>
          <w:b/>
          <w:sz w:val="28"/>
          <w:szCs w:val="28"/>
        </w:rPr>
        <w:t>ПАСПОРТ</w:t>
      </w:r>
    </w:p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1F651A" w:rsidRPr="005909B4" w:rsidRDefault="001F651A" w:rsidP="00D37519">
      <w:pPr>
        <w:jc w:val="center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b/>
          <w:sz w:val="28"/>
          <w:szCs w:val="28"/>
        </w:rPr>
        <w:t xml:space="preserve">«Благоустройство </w:t>
      </w:r>
      <w:r>
        <w:rPr>
          <w:rFonts w:ascii="Times New Roman" w:hAnsi="Times New Roman"/>
          <w:b/>
          <w:sz w:val="28"/>
          <w:szCs w:val="28"/>
        </w:rPr>
        <w:t>Южнен</w:t>
      </w:r>
      <w:r w:rsidRPr="00F37428">
        <w:rPr>
          <w:rFonts w:ascii="Times New Roman" w:hAnsi="Times New Roman"/>
          <w:b/>
          <w:sz w:val="28"/>
          <w:szCs w:val="28"/>
        </w:rPr>
        <w:t xml:space="preserve">ского </w:t>
      </w:r>
      <w:r w:rsidR="00412F9C" w:rsidRPr="00412F9C">
        <w:rPr>
          <w:rFonts w:ascii="Times New Roman" w:hAnsi="Times New Roman"/>
          <w:b/>
          <w:color w:val="000000"/>
          <w:sz w:val="28"/>
          <w:szCs w:val="28"/>
        </w:rPr>
        <w:t>сельского муниципального образования Республики Калмыкия</w:t>
      </w:r>
      <w:r w:rsidR="00412F9C" w:rsidRPr="00412F9C">
        <w:rPr>
          <w:rFonts w:ascii="Times New Roman" w:hAnsi="Times New Roman"/>
          <w:b/>
          <w:sz w:val="28"/>
          <w:szCs w:val="28"/>
        </w:rPr>
        <w:t xml:space="preserve"> </w:t>
      </w:r>
      <w:r w:rsidR="00015F38">
        <w:rPr>
          <w:rFonts w:ascii="Times New Roman" w:hAnsi="Times New Roman"/>
          <w:b/>
          <w:sz w:val="28"/>
          <w:szCs w:val="28"/>
        </w:rPr>
        <w:t>на 2022-2024г.</w:t>
      </w:r>
      <w:r>
        <w:rPr>
          <w:rFonts w:ascii="Times New Roman" w:hAnsi="Times New Roman"/>
          <w:b/>
          <w:sz w:val="28"/>
          <w:szCs w:val="28"/>
        </w:rPr>
        <w:t>г.</w:t>
      </w:r>
      <w:r w:rsidRPr="008A153F">
        <w:rPr>
          <w:rFonts w:ascii="Times New Roman" w:hAnsi="Times New Roman"/>
          <w:b/>
          <w:sz w:val="28"/>
          <w:szCs w:val="28"/>
        </w:rPr>
        <w:t>»</w:t>
      </w:r>
      <w:r w:rsidRPr="008A153F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198" w:type="dxa"/>
        <w:tblInd w:w="-25" w:type="dxa"/>
        <w:tblLayout w:type="fixed"/>
        <w:tblLook w:val="0000"/>
      </w:tblPr>
      <w:tblGrid>
        <w:gridCol w:w="2685"/>
        <w:gridCol w:w="7513"/>
      </w:tblGrid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8A153F">
              <w:rPr>
                <w:rFonts w:ascii="Times New Roman" w:hAnsi="Times New Roman"/>
                <w:b/>
                <w:sz w:val="28"/>
                <w:szCs w:val="28"/>
              </w:rPr>
              <w:t xml:space="preserve">«Благоустройство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Южнен</w:t>
            </w:r>
            <w:r w:rsidRPr="00F37428">
              <w:rPr>
                <w:rFonts w:ascii="Times New Roman" w:hAnsi="Times New Roman"/>
                <w:b/>
                <w:sz w:val="28"/>
                <w:szCs w:val="28"/>
              </w:rPr>
              <w:t xml:space="preserve">ского </w:t>
            </w:r>
            <w:r w:rsidR="00412F9C" w:rsidRPr="00412F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сельского муниципального образования Республики Калмыкия</w:t>
            </w:r>
            <w:r w:rsidRPr="005C2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015F38">
              <w:rPr>
                <w:rFonts w:ascii="Times New Roman" w:hAnsi="Times New Roman"/>
                <w:b/>
                <w:sz w:val="28"/>
                <w:szCs w:val="28"/>
              </w:rPr>
              <w:t>2022-2024г.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8A15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8A153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Южненского сельского муниципального образования Республики Калмыкия   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412F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>сельского муниципального образования Республики Калмыкия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1F651A" w:rsidRPr="00D57BC1" w:rsidTr="00B91D79">
        <w:trPr>
          <w:trHeight w:val="216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>сельского муниципального образования Республики Калмыкия</w:t>
            </w:r>
            <w:proofErr w:type="gramStart"/>
            <w:r w:rsidR="00412F9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1F651A" w:rsidRPr="00D57BC1" w:rsidRDefault="001F651A" w:rsidP="00B91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1F651A" w:rsidRPr="00D57BC1" w:rsidRDefault="001F651A" w:rsidP="00B91D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1F651A" w:rsidRPr="00D57BC1" w:rsidTr="00B91D79">
        <w:trPr>
          <w:trHeight w:val="539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выполнения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51A" w:rsidRPr="00D57BC1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2022-2024г.</w:t>
            </w:r>
            <w:r w:rsidR="001F651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F651A" w:rsidRPr="00D57BC1" w:rsidTr="00B91D79">
        <w:trPr>
          <w:trHeight w:val="660"/>
        </w:trPr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сельского муниципального образования Республики Калмыкия  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EC75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сельского муниципального образования Республики Калмыкия  </w:t>
            </w:r>
            <w:r w:rsidRPr="00A41F49">
              <w:rPr>
                <w:rFonts w:ascii="Times New Roman" w:hAnsi="Times New Roman"/>
                <w:sz w:val="28"/>
                <w:szCs w:val="28"/>
              </w:rPr>
              <w:t xml:space="preserve">(Группа хозяйственного обслуживания и благоустройства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>сельского муниципального образования Республики Калмыкия</w:t>
            </w:r>
            <w:r w:rsidRPr="00A41F4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651A" w:rsidRPr="00D57BC1" w:rsidRDefault="00015F38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2022-2024г.</w:t>
            </w:r>
            <w:r w:rsidR="001F651A">
              <w:rPr>
                <w:rFonts w:ascii="Times New Roman" w:hAnsi="Times New Roman"/>
                <w:sz w:val="28"/>
                <w:szCs w:val="28"/>
              </w:rPr>
              <w:t>г</w:t>
            </w:r>
            <w:r w:rsidR="001F651A" w:rsidRPr="00D57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Средства бюджета </w:t>
            </w:r>
            <w:r>
              <w:rPr>
                <w:rFonts w:ascii="Times New Roman" w:hAnsi="Times New Roman"/>
                <w:sz w:val="28"/>
                <w:szCs w:val="28"/>
              </w:rPr>
              <w:t>Южненского сельского муниципального образования Республики Калмыкия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Default="001F651A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F38">
              <w:rPr>
                <w:rFonts w:ascii="Times New Roman" w:hAnsi="Times New Roman"/>
                <w:sz w:val="28"/>
                <w:szCs w:val="28"/>
              </w:rPr>
              <w:t>2022</w:t>
            </w:r>
            <w:r w:rsidRPr="00DD123E">
              <w:rPr>
                <w:rFonts w:ascii="Times New Roman" w:hAnsi="Times New Roman"/>
                <w:sz w:val="28"/>
                <w:szCs w:val="28"/>
              </w:rPr>
              <w:t>г</w:t>
            </w:r>
            <w:r w:rsidR="00015F38">
              <w:rPr>
                <w:rFonts w:ascii="Times New Roman" w:hAnsi="Times New Roman"/>
                <w:sz w:val="28"/>
                <w:szCs w:val="28"/>
              </w:rPr>
              <w:t>.</w:t>
            </w:r>
            <w:r w:rsidRPr="00DD123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230EC" w:rsidRPr="00C230EC">
              <w:rPr>
                <w:rFonts w:ascii="Times New Roman" w:hAnsi="Times New Roman"/>
                <w:bCs/>
                <w:iCs/>
                <w:kern w:val="2"/>
                <w:sz w:val="28"/>
                <w:szCs w:val="28"/>
              </w:rPr>
              <w:t>2803,4</w:t>
            </w:r>
            <w:r w:rsidRPr="00C23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58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15F38" w:rsidRDefault="00015F38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2023г. –</w:t>
            </w:r>
            <w:r w:rsidR="00C230EC">
              <w:rPr>
                <w:rFonts w:ascii="Times New Roman" w:hAnsi="Times New Roman"/>
                <w:sz w:val="28"/>
                <w:szCs w:val="28"/>
              </w:rPr>
              <w:t>1792,1 тыс</w:t>
            </w:r>
            <w:proofErr w:type="gramStart"/>
            <w:r w:rsidR="00C230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230EC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15F38" w:rsidRPr="00D57BC1" w:rsidRDefault="00015F38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2024г.- </w:t>
            </w:r>
            <w:r w:rsidR="00C230EC">
              <w:rPr>
                <w:rFonts w:ascii="Times New Roman" w:hAnsi="Times New Roman"/>
                <w:sz w:val="28"/>
                <w:szCs w:val="28"/>
              </w:rPr>
              <w:t>1746,1 тыс</w:t>
            </w:r>
            <w:proofErr w:type="gramStart"/>
            <w:r w:rsidR="00C230E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230EC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1F651A" w:rsidRPr="00D57BC1" w:rsidTr="00B91D79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Ожидаемые и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конечные результаты от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1A" w:rsidRPr="00D57BC1" w:rsidRDefault="001F651A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уровня благоустройства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>сельского муниципального образования Республики Калмыкия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651A" w:rsidRPr="00D57BC1" w:rsidRDefault="001F651A" w:rsidP="00B91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1F651A" w:rsidRPr="00D57BC1" w:rsidRDefault="001F651A" w:rsidP="00B91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1F651A" w:rsidRPr="00D57BC1" w:rsidRDefault="001F651A" w:rsidP="00B91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Улучшение санитарного и экологического состояния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Южненского </w:t>
            </w:r>
            <w:r w:rsidR="00412F9C">
              <w:rPr>
                <w:rFonts w:ascii="Times New Roman" w:hAnsi="Times New Roman"/>
                <w:sz w:val="28"/>
                <w:szCs w:val="28"/>
              </w:rPr>
              <w:t xml:space="preserve">сельского муниципального образования Республики Калмыкия   </w:t>
            </w:r>
          </w:p>
        </w:tc>
      </w:tr>
    </w:tbl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lastRenderedPageBreak/>
        <w:t>Характеристика проблемы.</w:t>
      </w:r>
    </w:p>
    <w:p w:rsidR="001F651A" w:rsidRPr="00D57BC1" w:rsidRDefault="001F651A" w:rsidP="00D37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D57BC1">
        <w:rPr>
          <w:rFonts w:ascii="Times New Roman" w:hAnsi="Times New Roman"/>
          <w:sz w:val="28"/>
          <w:szCs w:val="28"/>
        </w:rPr>
        <w:t xml:space="preserve"> методом.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rFonts w:ascii="Times New Roman" w:hAnsi="Times New Roman"/>
          <w:sz w:val="28"/>
          <w:szCs w:val="28"/>
        </w:rPr>
        <w:t>-ФЗ</w:t>
      </w:r>
      <w:r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>поселения.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Имеющиеся объекты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D57BC1">
        <w:rPr>
          <w:rFonts w:ascii="Times New Roman" w:hAnsi="Times New Roman"/>
          <w:sz w:val="28"/>
          <w:szCs w:val="28"/>
        </w:rPr>
        <w:t>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Финансово – </w:t>
      </w:r>
      <w:proofErr w:type="gramStart"/>
      <w:r w:rsidRPr="00D57BC1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D57BC1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программы направлена </w:t>
      </w:r>
      <w:proofErr w:type="gramStart"/>
      <w:r w:rsidRPr="00D57BC1">
        <w:rPr>
          <w:rFonts w:ascii="Times New Roman" w:hAnsi="Times New Roman"/>
          <w:sz w:val="28"/>
          <w:szCs w:val="28"/>
        </w:rPr>
        <w:t>на</w:t>
      </w:r>
      <w:proofErr w:type="gramEnd"/>
      <w:r w:rsidRPr="00D57BC1">
        <w:rPr>
          <w:rFonts w:ascii="Times New Roman" w:hAnsi="Times New Roman"/>
          <w:sz w:val="28"/>
          <w:szCs w:val="28"/>
        </w:rPr>
        <w:t>: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D57BC1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жизнедеятельности и сохранения окружающей среды.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</w:t>
      </w:r>
      <w:r>
        <w:rPr>
          <w:rFonts w:ascii="Times New Roman" w:hAnsi="Times New Roman"/>
          <w:sz w:val="28"/>
          <w:szCs w:val="28"/>
        </w:rPr>
        <w:t>площадки</w:t>
      </w:r>
      <w:r w:rsidRPr="00D57B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улиц,</w:t>
      </w:r>
      <w:r w:rsidRPr="00D57BC1">
        <w:rPr>
          <w:rFonts w:ascii="Times New Roman" w:hAnsi="Times New Roman"/>
          <w:sz w:val="28"/>
          <w:szCs w:val="28"/>
        </w:rPr>
        <w:t xml:space="preserve"> создаются несанкционированные свалки мусора</w:t>
      </w:r>
      <w:r w:rsidR="00C230EC">
        <w:rPr>
          <w:rFonts w:ascii="Times New Roman" w:hAnsi="Times New Roman"/>
          <w:sz w:val="28"/>
          <w:szCs w:val="28"/>
        </w:rPr>
        <w:t>, отсутствие спортивных и детско-игровых площадок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</w:r>
    </w:p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Основной целью программы является комплексное решение проблем благоустройства по улучшению санитарного и</w:t>
      </w:r>
      <w:r>
        <w:rPr>
          <w:rFonts w:ascii="Times New Roman" w:hAnsi="Times New Roman"/>
          <w:sz w:val="28"/>
          <w:szCs w:val="28"/>
        </w:rPr>
        <w:t xml:space="preserve"> эстетического вида территории 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, повышению комфортности граждан, озеленению территории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 xml:space="preserve">поселения, улучшения экологической обстановки на территории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D57BC1">
        <w:rPr>
          <w:rFonts w:ascii="Times New Roman" w:hAnsi="Times New Roman"/>
          <w:sz w:val="28"/>
          <w:szCs w:val="28"/>
        </w:rPr>
        <w:t xml:space="preserve"> поселения, создание комфортной среды проживания на территории</w:t>
      </w:r>
      <w:r w:rsidRPr="006F3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1F651A" w:rsidRPr="00D57BC1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1F651A" w:rsidRPr="00D57BC1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1F651A" w:rsidRPr="00D57BC1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1F651A" w:rsidRPr="00D57BC1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1F651A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1F651A" w:rsidRPr="00F432DB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</w:t>
      </w:r>
      <w:r w:rsidRPr="00F432DB">
        <w:rPr>
          <w:rFonts w:ascii="Times New Roman" w:hAnsi="Times New Roman"/>
          <w:sz w:val="28"/>
          <w:szCs w:val="28"/>
        </w:rPr>
        <w:t xml:space="preserve"> уличного освещения </w:t>
      </w:r>
      <w:r>
        <w:rPr>
          <w:rFonts w:ascii="Times New Roman" w:hAnsi="Times New Roman"/>
          <w:sz w:val="28"/>
          <w:szCs w:val="28"/>
        </w:rPr>
        <w:t>поселений</w:t>
      </w:r>
      <w:r w:rsidRPr="00F432DB">
        <w:rPr>
          <w:rFonts w:ascii="Times New Roman" w:hAnsi="Times New Roman"/>
          <w:sz w:val="28"/>
          <w:szCs w:val="28"/>
        </w:rPr>
        <w:t>;</w:t>
      </w:r>
    </w:p>
    <w:p w:rsidR="001F651A" w:rsidRPr="00197F5F" w:rsidRDefault="001F651A" w:rsidP="00D3751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F5F">
        <w:rPr>
          <w:rFonts w:ascii="Times New Roman" w:hAnsi="Times New Roman"/>
          <w:sz w:val="28"/>
          <w:szCs w:val="28"/>
        </w:rPr>
        <w:t xml:space="preserve">организация взаимодействия между учреждениями при решении вопросов благоустройства </w:t>
      </w:r>
      <w:r>
        <w:rPr>
          <w:rFonts w:ascii="Times New Roman" w:hAnsi="Times New Roman"/>
          <w:sz w:val="28"/>
          <w:szCs w:val="28"/>
        </w:rPr>
        <w:t>Южненского СМО РК</w:t>
      </w:r>
    </w:p>
    <w:p w:rsidR="001F651A" w:rsidRPr="00D57BC1" w:rsidRDefault="001F651A" w:rsidP="00D37519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1F651A" w:rsidRPr="00D57BC1" w:rsidRDefault="001F651A" w:rsidP="00D37519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Реализац</w:t>
      </w:r>
      <w:r w:rsidR="00015F38">
        <w:rPr>
          <w:rFonts w:ascii="Times New Roman" w:hAnsi="Times New Roman"/>
          <w:sz w:val="28"/>
          <w:szCs w:val="28"/>
        </w:rPr>
        <w:t>ия Программы рассчитана на 2022-2024г.</w:t>
      </w:r>
      <w:r>
        <w:rPr>
          <w:rFonts w:ascii="Times New Roman" w:hAnsi="Times New Roman"/>
          <w:sz w:val="28"/>
          <w:szCs w:val="28"/>
        </w:rPr>
        <w:t>г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F651A" w:rsidRPr="00D57BC1" w:rsidRDefault="001F651A" w:rsidP="00D3751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  <w:t>Источником финансирования Программы являются средства бюджета</w:t>
      </w:r>
      <w:r w:rsidRPr="006F3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 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Общий объем финансирования на реализацию Програм</w:t>
      </w:r>
      <w:r>
        <w:rPr>
          <w:rFonts w:ascii="Times New Roman" w:hAnsi="Times New Roman"/>
          <w:sz w:val="28"/>
          <w:szCs w:val="28"/>
        </w:rPr>
        <w:t xml:space="preserve">мы составляет </w:t>
      </w:r>
      <w:r w:rsidR="002F2F3D" w:rsidRPr="00D00417">
        <w:rPr>
          <w:rFonts w:ascii="Times New Roman" w:hAnsi="Times New Roman"/>
          <w:bCs/>
          <w:iCs/>
          <w:kern w:val="2"/>
          <w:sz w:val="28"/>
          <w:szCs w:val="28"/>
        </w:rPr>
        <w:t>в 2022г. – 2803,4</w:t>
      </w:r>
      <w:r w:rsidRPr="00D00417">
        <w:rPr>
          <w:rFonts w:ascii="Times New Roman" w:hAnsi="Times New Roman"/>
          <w:bCs/>
          <w:iCs/>
          <w:kern w:val="2"/>
          <w:sz w:val="28"/>
          <w:szCs w:val="28"/>
        </w:rPr>
        <w:t xml:space="preserve"> </w:t>
      </w:r>
      <w:r w:rsidR="002F2F3D" w:rsidRPr="00D00417">
        <w:rPr>
          <w:rFonts w:ascii="Times New Roman" w:hAnsi="Times New Roman"/>
          <w:sz w:val="28"/>
          <w:szCs w:val="28"/>
        </w:rPr>
        <w:t>тыс. рублей,</w:t>
      </w:r>
      <w:r w:rsidR="002F2F3D">
        <w:rPr>
          <w:rFonts w:ascii="Times New Roman" w:hAnsi="Times New Roman"/>
          <w:sz w:val="28"/>
          <w:szCs w:val="28"/>
        </w:rPr>
        <w:t xml:space="preserve"> </w:t>
      </w:r>
      <w:r w:rsidR="00C27E86">
        <w:rPr>
          <w:rFonts w:ascii="Times New Roman" w:hAnsi="Times New Roman"/>
          <w:sz w:val="28"/>
          <w:szCs w:val="28"/>
        </w:rPr>
        <w:t>из них из республиканского бюджета на реализацию проекта</w:t>
      </w:r>
      <w:r w:rsidR="00C27E86" w:rsidRPr="00C27E86">
        <w:rPr>
          <w:rFonts w:ascii="Times New Roman" w:hAnsi="Times New Roman"/>
          <w:sz w:val="24"/>
          <w:szCs w:val="24"/>
        </w:rPr>
        <w:t xml:space="preserve"> </w:t>
      </w:r>
      <w:r w:rsidR="00C27E86" w:rsidRPr="00C27E86">
        <w:rPr>
          <w:rFonts w:ascii="Times New Roman" w:hAnsi="Times New Roman"/>
          <w:sz w:val="28"/>
          <w:szCs w:val="28"/>
        </w:rPr>
        <w:t>социально-значимых проектов развития территории муниципальных образований, основанных на местных инициативах</w:t>
      </w:r>
      <w:r w:rsidR="00C27E86">
        <w:rPr>
          <w:rFonts w:ascii="Times New Roman" w:hAnsi="Times New Roman"/>
          <w:sz w:val="28"/>
          <w:szCs w:val="28"/>
        </w:rPr>
        <w:t xml:space="preserve">  -772,3 тыс</w:t>
      </w:r>
      <w:proofErr w:type="gramStart"/>
      <w:r w:rsidR="00C27E86">
        <w:rPr>
          <w:rFonts w:ascii="Times New Roman" w:hAnsi="Times New Roman"/>
          <w:sz w:val="28"/>
          <w:szCs w:val="28"/>
        </w:rPr>
        <w:t>.р</w:t>
      </w:r>
      <w:proofErr w:type="gramEnd"/>
      <w:r w:rsidR="00C27E86">
        <w:rPr>
          <w:rFonts w:ascii="Times New Roman" w:hAnsi="Times New Roman"/>
          <w:sz w:val="28"/>
          <w:szCs w:val="28"/>
        </w:rPr>
        <w:t xml:space="preserve">уб.; в </w:t>
      </w:r>
      <w:r w:rsidR="002F2F3D">
        <w:rPr>
          <w:rFonts w:ascii="Times New Roman" w:hAnsi="Times New Roman"/>
          <w:sz w:val="28"/>
          <w:szCs w:val="28"/>
        </w:rPr>
        <w:t>2023г.- 1792,1 тыс.</w:t>
      </w:r>
      <w:r w:rsidR="00D00417">
        <w:rPr>
          <w:rFonts w:ascii="Times New Roman" w:hAnsi="Times New Roman"/>
          <w:sz w:val="28"/>
          <w:szCs w:val="28"/>
        </w:rPr>
        <w:t xml:space="preserve"> </w:t>
      </w:r>
      <w:r w:rsidR="002F2F3D">
        <w:rPr>
          <w:rFonts w:ascii="Times New Roman" w:hAnsi="Times New Roman"/>
          <w:sz w:val="28"/>
          <w:szCs w:val="28"/>
        </w:rPr>
        <w:t>рублей, 2024г.- 1746,1 тыс.</w:t>
      </w:r>
      <w:r w:rsidR="00D00417">
        <w:rPr>
          <w:rFonts w:ascii="Times New Roman" w:hAnsi="Times New Roman"/>
          <w:sz w:val="28"/>
          <w:szCs w:val="28"/>
        </w:rPr>
        <w:t xml:space="preserve"> </w:t>
      </w:r>
      <w:r w:rsidR="002F2F3D">
        <w:rPr>
          <w:rFonts w:ascii="Times New Roman" w:hAnsi="Times New Roman"/>
          <w:sz w:val="28"/>
          <w:szCs w:val="28"/>
        </w:rPr>
        <w:t>рублей.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57BC1"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 регулярно проводить следующие работы: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мероприятия по </w:t>
      </w:r>
      <w:r w:rsidRPr="00D57BC1">
        <w:rPr>
          <w:rFonts w:ascii="Times New Roman" w:hAnsi="Times New Roman"/>
          <w:sz w:val="28"/>
          <w:szCs w:val="28"/>
        </w:rPr>
        <w:t xml:space="preserve"> установке новых детских площадок</w:t>
      </w:r>
      <w:r w:rsidR="00FE5A60">
        <w:rPr>
          <w:rFonts w:ascii="Times New Roman" w:hAnsi="Times New Roman"/>
          <w:sz w:val="28"/>
          <w:szCs w:val="28"/>
        </w:rPr>
        <w:t>, спортивных площадок</w:t>
      </w:r>
      <w:r w:rsidRPr="00D57BC1">
        <w:rPr>
          <w:rFonts w:ascii="Times New Roman" w:hAnsi="Times New Roman"/>
          <w:sz w:val="28"/>
          <w:szCs w:val="28"/>
        </w:rPr>
        <w:t>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содержанию и ремонту </w:t>
      </w:r>
      <w:r>
        <w:rPr>
          <w:rFonts w:ascii="Times New Roman" w:hAnsi="Times New Roman"/>
          <w:sz w:val="28"/>
          <w:szCs w:val="28"/>
        </w:rPr>
        <w:t>памятника «Скорбящая Мать» и Ступы Просветления</w:t>
      </w:r>
      <w:r w:rsidR="00015F38">
        <w:rPr>
          <w:rFonts w:ascii="Times New Roman" w:hAnsi="Times New Roman"/>
          <w:sz w:val="28"/>
          <w:szCs w:val="28"/>
        </w:rPr>
        <w:t>, Мемориала "Погибшим воинам ВОВ"</w:t>
      </w:r>
      <w:r w:rsidR="00FE5A60">
        <w:rPr>
          <w:rFonts w:ascii="Times New Roman" w:hAnsi="Times New Roman"/>
          <w:sz w:val="28"/>
          <w:szCs w:val="28"/>
        </w:rPr>
        <w:t>, Ступы Просветления в п</w:t>
      </w:r>
      <w:proofErr w:type="gramStart"/>
      <w:r w:rsidR="00FE5A60">
        <w:rPr>
          <w:rFonts w:ascii="Times New Roman" w:hAnsi="Times New Roman"/>
          <w:sz w:val="28"/>
          <w:szCs w:val="28"/>
        </w:rPr>
        <w:t>.Ю</w:t>
      </w:r>
      <w:proofErr w:type="gramEnd"/>
      <w:r w:rsidR="00FE5A60">
        <w:rPr>
          <w:rFonts w:ascii="Times New Roman" w:hAnsi="Times New Roman"/>
          <w:sz w:val="28"/>
          <w:szCs w:val="28"/>
        </w:rPr>
        <w:t xml:space="preserve">жный и </w:t>
      </w:r>
      <w:proofErr w:type="spellStart"/>
      <w:r w:rsidR="00FE5A60">
        <w:rPr>
          <w:rFonts w:ascii="Times New Roman" w:hAnsi="Times New Roman"/>
          <w:sz w:val="28"/>
          <w:szCs w:val="28"/>
        </w:rPr>
        <w:t>п.Бурул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санитарной очистке территории;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>- мероприятия по скашиванию травы в летний период;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57BC1">
        <w:rPr>
          <w:rFonts w:ascii="Times New Roman" w:hAnsi="Times New Roman"/>
          <w:sz w:val="28"/>
          <w:szCs w:val="28"/>
        </w:rPr>
        <w:t xml:space="preserve">регулярное проведение мероприятий с участием работников администрации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 по проверке санитарног</w:t>
      </w:r>
      <w:r w:rsidR="00C27E86">
        <w:rPr>
          <w:rFonts w:ascii="Times New Roman" w:hAnsi="Times New Roman"/>
          <w:sz w:val="28"/>
          <w:szCs w:val="28"/>
        </w:rPr>
        <w:t>о состояния территории поселений</w:t>
      </w:r>
      <w:r w:rsidRPr="00D57BC1">
        <w:rPr>
          <w:rFonts w:ascii="Times New Roman" w:hAnsi="Times New Roman"/>
          <w:sz w:val="28"/>
          <w:szCs w:val="28"/>
        </w:rPr>
        <w:t>;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о</w:t>
      </w:r>
      <w:r>
        <w:rPr>
          <w:rFonts w:ascii="Times New Roman" w:hAnsi="Times New Roman"/>
          <w:sz w:val="28"/>
          <w:szCs w:val="28"/>
        </w:rPr>
        <w:t>бслуживанию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Pr="00525521">
        <w:rPr>
          <w:rFonts w:ascii="Times New Roman" w:hAnsi="Times New Roman"/>
          <w:sz w:val="28"/>
          <w:szCs w:val="28"/>
        </w:rPr>
        <w:t>наружного</w:t>
      </w:r>
      <w:r w:rsidRPr="00D57BC1">
        <w:rPr>
          <w:rFonts w:ascii="Times New Roman" w:hAnsi="Times New Roman"/>
          <w:sz w:val="28"/>
          <w:szCs w:val="28"/>
        </w:rPr>
        <w:t xml:space="preserve"> освещения на тер</w:t>
      </w:r>
      <w:r>
        <w:rPr>
          <w:rFonts w:ascii="Times New Roman" w:hAnsi="Times New Roman"/>
          <w:sz w:val="28"/>
          <w:szCs w:val="28"/>
        </w:rPr>
        <w:t>ритории  Южненского муниципального образования Республики Калмыкия</w:t>
      </w:r>
    </w:p>
    <w:p w:rsidR="001F651A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</w:t>
      </w:r>
      <w:r>
        <w:rPr>
          <w:rFonts w:ascii="Times New Roman" w:hAnsi="Times New Roman"/>
          <w:sz w:val="28"/>
          <w:szCs w:val="28"/>
        </w:rPr>
        <w:t>в всех организаций</w:t>
      </w:r>
      <w:r w:rsidRPr="00D57BC1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</w:p>
    <w:p w:rsidR="001F651A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 мероприятия по отлову бездомных животных.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  <w:r>
        <w:rPr>
          <w:rFonts w:ascii="Times New Roman" w:hAnsi="Times New Roman"/>
          <w:sz w:val="28"/>
          <w:szCs w:val="28"/>
        </w:rPr>
        <w:t xml:space="preserve">     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481" w:type="dxa"/>
        <w:tblInd w:w="-25" w:type="dxa"/>
        <w:tblLayout w:type="fixed"/>
        <w:tblLook w:val="0000"/>
      </w:tblPr>
      <w:tblGrid>
        <w:gridCol w:w="828"/>
        <w:gridCol w:w="6674"/>
        <w:gridCol w:w="993"/>
        <w:gridCol w:w="993"/>
        <w:gridCol w:w="993"/>
      </w:tblGrid>
      <w:tr w:rsidR="00015F38" w:rsidRPr="0066579F" w:rsidTr="00015F38">
        <w:trPr>
          <w:trHeight w:val="46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15F3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F38" w:rsidRPr="00015F38" w:rsidRDefault="00015F38" w:rsidP="00015F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proofErr w:type="gramStart"/>
            <w:r w:rsidRPr="00015F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5F38" w:rsidRPr="0066579F" w:rsidTr="006B4E90">
        <w:trPr>
          <w:trHeight w:val="562"/>
        </w:trPr>
        <w:tc>
          <w:tcPr>
            <w:tcW w:w="828" w:type="dxa"/>
            <w:vMerge/>
            <w:tcBorders>
              <w:lef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4" w:type="dxa"/>
            <w:vMerge/>
            <w:tcBorders>
              <w:lef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F38" w:rsidRPr="00015F38" w:rsidRDefault="00015F38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Участие в организации сбора и вывоза мусора на территории сельского поселения, 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015F38" w:rsidRDefault="00281C7B" w:rsidP="00AF4C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5F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015F38" w:rsidRDefault="00281C7B" w:rsidP="00AF4C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015F38" w:rsidRDefault="00281C7B" w:rsidP="00AF4C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территории </w:t>
            </w:r>
            <w:r w:rsidR="00412F9C" w:rsidRPr="00412F9C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</w:t>
            </w:r>
            <w:r w:rsidR="00412F9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B91D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Группы хозяйственного обслуживания и благоустройства  Южненского </w:t>
            </w:r>
            <w:r w:rsidR="00412F9C" w:rsidRPr="00412F9C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 На осуществление полномочий по вопросам местного значения 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- Расходы на оплату труда и взносы на обязательное социальное страхование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- расходы </w:t>
            </w:r>
            <w:proofErr w:type="gramStart"/>
            <w:r w:rsidRPr="00015F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15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5F38">
              <w:rPr>
                <w:rFonts w:ascii="Times New Roman" w:hAnsi="Times New Roman"/>
                <w:sz w:val="24"/>
                <w:szCs w:val="24"/>
              </w:rPr>
              <w:t>осуществлений</w:t>
            </w:r>
            <w:proofErr w:type="gramEnd"/>
            <w:r w:rsidRPr="00015F38">
              <w:rPr>
                <w:rFonts w:ascii="Times New Roman" w:hAnsi="Times New Roman"/>
                <w:sz w:val="24"/>
                <w:szCs w:val="24"/>
              </w:rPr>
              <w:t xml:space="preserve"> функций Группы хозяйственного обслуживания и благоустройства Южненского </w:t>
            </w:r>
            <w:r w:rsidR="00412F9C" w:rsidRPr="00412F9C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</w:t>
            </w:r>
          </w:p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-(проведение субботников)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1670,6</w:t>
            </w: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1090,0</w:t>
            </w: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576,60</w:t>
            </w: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1552,1</w:t>
            </w: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1095,0</w:t>
            </w: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453,1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1506,1</w:t>
            </w: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1095,0</w:t>
            </w:r>
          </w:p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407,1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230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C230EC">
              <w:rPr>
                <w:rFonts w:ascii="Times New Roman" w:hAnsi="Times New Roman"/>
                <w:sz w:val="24"/>
                <w:szCs w:val="24"/>
              </w:rPr>
              <w:t xml:space="preserve">памятников и </w:t>
            </w:r>
            <w:r w:rsidRPr="00015F38">
              <w:rPr>
                <w:rFonts w:ascii="Times New Roman" w:hAnsi="Times New Roman"/>
                <w:sz w:val="24"/>
                <w:szCs w:val="24"/>
              </w:rPr>
              <w:t>мемориал</w:t>
            </w:r>
            <w:r w:rsidR="00C230EC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80,0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Мероприятия по отлову бездомных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kern w:val="2"/>
                <w:sz w:val="24"/>
                <w:szCs w:val="24"/>
              </w:rPr>
              <w:t>10,0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Уличное освещение территории Южненского </w:t>
            </w:r>
            <w:r w:rsidR="00412F9C" w:rsidRPr="00412F9C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 xml:space="preserve">Техобслуживание и </w:t>
            </w:r>
            <w:proofErr w:type="spellStart"/>
            <w:r w:rsidRPr="00015F38">
              <w:rPr>
                <w:rFonts w:ascii="Times New Roman" w:hAnsi="Times New Roman"/>
                <w:sz w:val="24"/>
                <w:szCs w:val="24"/>
              </w:rPr>
              <w:t>техобеспечение</w:t>
            </w:r>
            <w:proofErr w:type="spellEnd"/>
            <w:r w:rsidRPr="00015F38">
              <w:rPr>
                <w:rFonts w:ascii="Times New Roman" w:hAnsi="Times New Roman"/>
                <w:sz w:val="24"/>
                <w:szCs w:val="24"/>
              </w:rPr>
              <w:t xml:space="preserve"> сетей 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C230EC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7.1</w:t>
            </w:r>
            <w:r w:rsidR="00281C7B" w:rsidRPr="00C23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Высаживание саженцев в парке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C7B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C7B" w:rsidRPr="00015F38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Содержание мест захоронения на территории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7B" w:rsidRPr="00C230EC" w:rsidRDefault="00281C7B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2F3D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F3D" w:rsidRPr="00015F38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F3D" w:rsidRPr="00015F38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социально-значимых проектов развития территории муниципальных образований, основанных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местных инициативах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2F3D" w:rsidRPr="0066579F" w:rsidTr="00015F3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F3D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F3D" w:rsidRPr="00015F38" w:rsidRDefault="002F2F3D" w:rsidP="00D532C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социально-значимых проектов развития территории муниципальных образований, основанных на местных инициативах за счет бюджета Южненского сельского муниципального образования Республики Калмыкия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2F3D" w:rsidRPr="00D57BC1" w:rsidTr="00015F38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F3D" w:rsidRPr="00015F38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F3D" w:rsidRPr="00015F38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F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Pr="00015F38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Pr="00015F38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3D" w:rsidRPr="00015F38" w:rsidRDefault="002F2F3D" w:rsidP="00C666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1746,1</w:t>
            </w:r>
          </w:p>
        </w:tc>
      </w:tr>
    </w:tbl>
    <w:p w:rsidR="001F651A" w:rsidRDefault="001F651A" w:rsidP="00D3751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27E86" w:rsidRDefault="00C27E86" w:rsidP="00D375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E86" w:rsidRDefault="00C27E86" w:rsidP="00D375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7E86" w:rsidRDefault="00C27E86" w:rsidP="00D375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b/>
          <w:bCs/>
          <w:sz w:val="28"/>
          <w:szCs w:val="28"/>
        </w:rPr>
        <w:t>1. Организация благоустройства и озеленения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 сельского </w:t>
      </w:r>
      <w:r w:rsidRPr="00D57BC1">
        <w:rPr>
          <w:rFonts w:ascii="Times New Roman" w:hAnsi="Times New Roman"/>
          <w:b/>
          <w:bCs/>
          <w:sz w:val="28"/>
          <w:szCs w:val="28"/>
        </w:rPr>
        <w:t>поселения:</w:t>
      </w:r>
    </w:p>
    <w:p w:rsidR="001F651A" w:rsidRPr="00D57BC1" w:rsidRDefault="001F651A" w:rsidP="00D3751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увеличение уровня озеленения территории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D57BC1">
        <w:rPr>
          <w:rFonts w:ascii="Times New Roman" w:hAnsi="Times New Roman"/>
          <w:sz w:val="28"/>
          <w:szCs w:val="28"/>
        </w:rPr>
        <w:t xml:space="preserve"> поселения;</w:t>
      </w:r>
    </w:p>
    <w:p w:rsidR="001F651A" w:rsidRPr="00D57BC1" w:rsidRDefault="001F651A" w:rsidP="00D3751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1F651A" w:rsidRPr="00D57BC1" w:rsidRDefault="001F651A" w:rsidP="00D3751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увеличение площади газонов и цветников на объектах зеленого фонда.</w:t>
      </w:r>
    </w:p>
    <w:p w:rsidR="001F651A" w:rsidRPr="00D57BC1" w:rsidRDefault="001F651A" w:rsidP="00D3751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b/>
          <w:bCs/>
          <w:sz w:val="28"/>
          <w:szCs w:val="28"/>
        </w:rPr>
        <w:t xml:space="preserve">2. Организация прочих мероприятий по благоустройству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b/>
          <w:bCs/>
          <w:sz w:val="28"/>
          <w:szCs w:val="28"/>
        </w:rPr>
        <w:t>поселения:</w:t>
      </w:r>
    </w:p>
    <w:p w:rsidR="001F651A" w:rsidRPr="00D57BC1" w:rsidRDefault="001F651A" w:rsidP="00D3751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проведение организационно-хозяйственных мероприятий </w:t>
      </w:r>
      <w:r w:rsidRPr="0066579F">
        <w:rPr>
          <w:rFonts w:ascii="Times New Roman" w:hAnsi="Times New Roman"/>
          <w:sz w:val="28"/>
          <w:szCs w:val="28"/>
        </w:rPr>
        <w:t>по сбору и вывозу</w:t>
      </w:r>
      <w:r w:rsidRPr="00D57BC1">
        <w:rPr>
          <w:rFonts w:ascii="Times New Roman" w:hAnsi="Times New Roman"/>
          <w:sz w:val="28"/>
          <w:szCs w:val="28"/>
        </w:rPr>
        <w:t xml:space="preserve"> несанкционированных свалок.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экологической безопасности, эстетическими и другими свойствами в целом, улучшающими вид территории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 xml:space="preserve"> поселения.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улучшение санитарного и экологического состояния населенных пунктов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>поселения;</w:t>
      </w:r>
    </w:p>
    <w:p w:rsidR="001F651A" w:rsidRPr="00D57BC1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повышение уровня эстетики 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D57BC1">
        <w:rPr>
          <w:rFonts w:ascii="Times New Roman" w:hAnsi="Times New Roman"/>
          <w:sz w:val="28"/>
          <w:szCs w:val="28"/>
        </w:rPr>
        <w:t>поселения;</w:t>
      </w:r>
    </w:p>
    <w:p w:rsidR="001F651A" w:rsidRPr="00086B24" w:rsidRDefault="001F651A" w:rsidP="00D3751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привлечение молодого поколения к участию по благоустройству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F651A" w:rsidRDefault="001F651A" w:rsidP="00D37519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F651A" w:rsidRPr="00D57BC1" w:rsidRDefault="001F651A" w:rsidP="00D3751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</w:t>
      </w:r>
      <w:r w:rsidRPr="00D57BC1"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</w:t>
      </w:r>
      <w:r w:rsidRPr="000D6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, определяющими </w:t>
      </w:r>
      <w:r w:rsidRPr="00D57BC1">
        <w:rPr>
          <w:rFonts w:ascii="Times New Roman" w:hAnsi="Times New Roman"/>
          <w:sz w:val="28"/>
          <w:szCs w:val="28"/>
        </w:rPr>
        <w:lastRenderedPageBreak/>
        <w:t>механизм реализации муниципальных программ</w:t>
      </w:r>
      <w:r w:rsidRPr="000D6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</w:t>
      </w:r>
      <w:r>
        <w:rPr>
          <w:rFonts w:ascii="Times New Roman" w:hAnsi="Times New Roman"/>
          <w:sz w:val="28"/>
          <w:szCs w:val="28"/>
        </w:rPr>
        <w:t>Южненского сельского муниципального образования Республики Калмыкия:</w:t>
      </w:r>
    </w:p>
    <w:p w:rsidR="001F651A" w:rsidRPr="00D57BC1" w:rsidRDefault="001F651A" w:rsidP="00D37519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D57B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1F651A" w:rsidRPr="00D57BC1" w:rsidRDefault="001F651A" w:rsidP="00D37519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51A" w:rsidRPr="00D57BC1" w:rsidRDefault="001F651A" w:rsidP="00D37519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1F651A" w:rsidRPr="00D57BC1" w:rsidRDefault="001F651A" w:rsidP="00D3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Южненского сельского муниципального образования Республики Калмыкия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57BC1">
        <w:rPr>
          <w:rFonts w:ascii="Times New Roman" w:hAnsi="Times New Roman"/>
          <w:sz w:val="28"/>
          <w:szCs w:val="28"/>
        </w:rPr>
        <w:t>существляется на основе:</w:t>
      </w:r>
    </w:p>
    <w:p w:rsidR="001F651A" w:rsidRPr="00D57BC1" w:rsidRDefault="001F651A" w:rsidP="00D37519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1F651A" w:rsidRPr="00D57BC1" w:rsidRDefault="001F651A" w:rsidP="00D37519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условий, порядка, правил, утвержденных федеральными, </w:t>
      </w:r>
      <w:r>
        <w:rPr>
          <w:rFonts w:ascii="Times New Roman" w:hAnsi="Times New Roman"/>
          <w:sz w:val="28"/>
          <w:szCs w:val="28"/>
        </w:rPr>
        <w:t xml:space="preserve">республиканскими </w:t>
      </w:r>
      <w:r w:rsidRPr="00D57BC1">
        <w:rPr>
          <w:rFonts w:ascii="Times New Roman" w:hAnsi="Times New Roman"/>
          <w:sz w:val="28"/>
          <w:szCs w:val="28"/>
        </w:rPr>
        <w:t>и муниципальными нормативными правовыми актами.</w:t>
      </w:r>
    </w:p>
    <w:p w:rsidR="001F651A" w:rsidRPr="00D37519" w:rsidRDefault="001F651A" w:rsidP="00696E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51A" w:rsidRPr="00D37519" w:rsidRDefault="001F651A" w:rsidP="00696E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51A" w:rsidRPr="00696EDE" w:rsidRDefault="001F651A" w:rsidP="00696E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1F651A" w:rsidRPr="00696EDE" w:rsidSect="00696EDE">
      <w:type w:val="continuous"/>
      <w:pgSz w:w="11906" w:h="16838"/>
      <w:pgMar w:top="1134" w:right="567" w:bottom="1134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3A9A5E02"/>
    <w:multiLevelType w:val="hybridMultilevel"/>
    <w:tmpl w:val="A6F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E6601"/>
    <w:multiLevelType w:val="hybridMultilevel"/>
    <w:tmpl w:val="9BEE9B3C"/>
    <w:lvl w:ilvl="0" w:tplc="F1B43F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46A"/>
    <w:rsid w:val="00015F38"/>
    <w:rsid w:val="000648CB"/>
    <w:rsid w:val="0008212F"/>
    <w:rsid w:val="00086B24"/>
    <w:rsid w:val="00091450"/>
    <w:rsid w:val="000936BB"/>
    <w:rsid w:val="00094FAE"/>
    <w:rsid w:val="000D6F6E"/>
    <w:rsid w:val="00170589"/>
    <w:rsid w:val="00197F5F"/>
    <w:rsid w:val="001D1B5C"/>
    <w:rsid w:val="001E08EA"/>
    <w:rsid w:val="001F651A"/>
    <w:rsid w:val="002357C7"/>
    <w:rsid w:val="002563A5"/>
    <w:rsid w:val="002770DA"/>
    <w:rsid w:val="00281C7B"/>
    <w:rsid w:val="002D1442"/>
    <w:rsid w:val="002F2F3D"/>
    <w:rsid w:val="003063B8"/>
    <w:rsid w:val="0031582A"/>
    <w:rsid w:val="003530BC"/>
    <w:rsid w:val="00367069"/>
    <w:rsid w:val="003979DE"/>
    <w:rsid w:val="003B7B4E"/>
    <w:rsid w:val="003E7C94"/>
    <w:rsid w:val="00412F9C"/>
    <w:rsid w:val="00492079"/>
    <w:rsid w:val="004928AF"/>
    <w:rsid w:val="005004A4"/>
    <w:rsid w:val="00500ACD"/>
    <w:rsid w:val="00525521"/>
    <w:rsid w:val="00551FB8"/>
    <w:rsid w:val="005877BE"/>
    <w:rsid w:val="005909B4"/>
    <w:rsid w:val="005B6F19"/>
    <w:rsid w:val="005C28F7"/>
    <w:rsid w:val="0063267E"/>
    <w:rsid w:val="0066579F"/>
    <w:rsid w:val="006904EF"/>
    <w:rsid w:val="00696EDE"/>
    <w:rsid w:val="006B7912"/>
    <w:rsid w:val="006F3BC4"/>
    <w:rsid w:val="0071377C"/>
    <w:rsid w:val="007166FB"/>
    <w:rsid w:val="007351D3"/>
    <w:rsid w:val="00745D6D"/>
    <w:rsid w:val="0079146A"/>
    <w:rsid w:val="007C3FEB"/>
    <w:rsid w:val="007E5B74"/>
    <w:rsid w:val="00892D06"/>
    <w:rsid w:val="008A153F"/>
    <w:rsid w:val="008F231D"/>
    <w:rsid w:val="00945001"/>
    <w:rsid w:val="00955257"/>
    <w:rsid w:val="00984ADA"/>
    <w:rsid w:val="0098550F"/>
    <w:rsid w:val="009A4A18"/>
    <w:rsid w:val="009F2C80"/>
    <w:rsid w:val="00A37A21"/>
    <w:rsid w:val="00A41F49"/>
    <w:rsid w:val="00A71328"/>
    <w:rsid w:val="00AA7C98"/>
    <w:rsid w:val="00AE3DED"/>
    <w:rsid w:val="00AF15AA"/>
    <w:rsid w:val="00AF62A0"/>
    <w:rsid w:val="00B051D3"/>
    <w:rsid w:val="00B130E7"/>
    <w:rsid w:val="00B16364"/>
    <w:rsid w:val="00B91D79"/>
    <w:rsid w:val="00C230EC"/>
    <w:rsid w:val="00C25895"/>
    <w:rsid w:val="00C27E86"/>
    <w:rsid w:val="00C666CC"/>
    <w:rsid w:val="00D00417"/>
    <w:rsid w:val="00D37347"/>
    <w:rsid w:val="00D37519"/>
    <w:rsid w:val="00D57BC1"/>
    <w:rsid w:val="00D661D6"/>
    <w:rsid w:val="00D7310B"/>
    <w:rsid w:val="00DA6E8B"/>
    <w:rsid w:val="00DC4B83"/>
    <w:rsid w:val="00DD123E"/>
    <w:rsid w:val="00DF7017"/>
    <w:rsid w:val="00E345BD"/>
    <w:rsid w:val="00E405FC"/>
    <w:rsid w:val="00E61EFF"/>
    <w:rsid w:val="00E7235B"/>
    <w:rsid w:val="00EC7536"/>
    <w:rsid w:val="00F00A9C"/>
    <w:rsid w:val="00F2727C"/>
    <w:rsid w:val="00F37428"/>
    <w:rsid w:val="00F432DB"/>
    <w:rsid w:val="00F74326"/>
    <w:rsid w:val="00F77227"/>
    <w:rsid w:val="00FB2239"/>
    <w:rsid w:val="00FB4EDC"/>
    <w:rsid w:val="00FD4A60"/>
    <w:rsid w:val="00FE18DC"/>
    <w:rsid w:val="00FE5A60"/>
    <w:rsid w:val="00F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5D6D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uiPriority w:val="99"/>
    <w:rsid w:val="00C25895"/>
    <w:pPr>
      <w:overflowPunct w:val="0"/>
      <w:autoSpaceDE w:val="0"/>
      <w:spacing w:before="120" w:after="120" w:line="240" w:lineRule="auto"/>
    </w:pPr>
    <w:rPr>
      <w:rFonts w:ascii="Times New Roman" w:hAnsi="Times New Roman"/>
      <w:b/>
      <w:sz w:val="36"/>
      <w:szCs w:val="20"/>
      <w:lang w:eastAsia="ar-SA"/>
    </w:rPr>
  </w:style>
  <w:style w:type="paragraph" w:styleId="a5">
    <w:name w:val="Body Text"/>
    <w:basedOn w:val="a"/>
    <w:link w:val="a6"/>
    <w:uiPriority w:val="99"/>
    <w:rsid w:val="0009145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091450"/>
    <w:rPr>
      <w:rFonts w:ascii="Times New Roman" w:hAnsi="Times New Roman" w:cs="Times New Roman"/>
      <w:sz w:val="24"/>
      <w:szCs w:val="24"/>
      <w:lang w:eastAsia="ar-SA" w:bidi="ar-SA"/>
    </w:rPr>
  </w:style>
  <w:style w:type="character" w:styleId="a7">
    <w:name w:val="Hyperlink"/>
    <w:basedOn w:val="a0"/>
    <w:uiPriority w:val="99"/>
    <w:rsid w:val="006B7912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892D06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3E7C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2357C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zhnensko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yuz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687B-AE98-4088-97D6-427D0F10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Рабочий</dc:creator>
  <cp:lastModifiedBy>Рабочий</cp:lastModifiedBy>
  <cp:revision>10</cp:revision>
  <cp:lastPrinted>2019-01-21T06:14:00Z</cp:lastPrinted>
  <dcterms:created xsi:type="dcterms:W3CDTF">2022-07-21T12:09:00Z</dcterms:created>
  <dcterms:modified xsi:type="dcterms:W3CDTF">2022-08-18T05:25:00Z</dcterms:modified>
</cp:coreProperties>
</file>