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824061" w:rsidRPr="00184719" w:rsidTr="009E5415">
        <w:trPr>
          <w:trHeight w:val="1447"/>
        </w:trPr>
        <w:tc>
          <w:tcPr>
            <w:tcW w:w="396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824061" w:rsidRPr="00184719" w:rsidRDefault="00824061" w:rsidP="009E5415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824061" w:rsidRPr="00184719" w:rsidRDefault="0031160E" w:rsidP="009E5415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Хальмг Тан</w:t>
            </w:r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r w:rsidRPr="00184719">
              <w:rPr>
                <w:b/>
                <w:sz w:val="28"/>
                <w:szCs w:val="28"/>
              </w:rPr>
              <w:t>чин</w:t>
            </w:r>
          </w:p>
          <w:p w:rsidR="00824061" w:rsidRPr="00184719" w:rsidRDefault="00824061" w:rsidP="009E5415">
            <w:pPr>
              <w:ind w:right="109"/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Южненск селана муниципальн  бурдэцин депутатнрин хург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4061" w:rsidRPr="00184719" w:rsidRDefault="00824061" w:rsidP="00824061">
      <w:pPr>
        <w:pStyle w:val="11"/>
        <w:pBdr>
          <w:bottom w:val="single" w:sz="4" w:space="1" w:color="000000"/>
        </w:pBdr>
        <w:spacing w:after="0"/>
        <w:rPr>
          <w:sz w:val="28"/>
          <w:szCs w:val="28"/>
        </w:rPr>
      </w:pPr>
      <w:r w:rsidRPr="00184719">
        <w:rPr>
          <w:sz w:val="28"/>
          <w:szCs w:val="28"/>
        </w:rPr>
        <w:t xml:space="preserve">ул.О. Дорджиева, 23, п. Южный, Городовиковский район, Республика Калмыкия, 359065, (84731)  т. 98-3-24, </w:t>
      </w:r>
      <w:r w:rsidRPr="00184719">
        <w:rPr>
          <w:sz w:val="28"/>
          <w:szCs w:val="28"/>
          <w:lang w:val="en-US"/>
        </w:rPr>
        <w:t>e</w:t>
      </w:r>
      <w:r w:rsidRPr="00184719">
        <w:rPr>
          <w:sz w:val="28"/>
          <w:szCs w:val="28"/>
        </w:rPr>
        <w:t>-</w:t>
      </w:r>
      <w:r w:rsidRPr="00184719">
        <w:rPr>
          <w:sz w:val="28"/>
          <w:szCs w:val="28"/>
          <w:lang w:val="en-US"/>
        </w:rPr>
        <w:t>mail</w:t>
      </w:r>
      <w:r w:rsidRPr="00184719">
        <w:rPr>
          <w:sz w:val="28"/>
          <w:szCs w:val="28"/>
        </w:rPr>
        <w:t>:</w:t>
      </w:r>
      <w:r w:rsidRPr="00184719">
        <w:rPr>
          <w:sz w:val="28"/>
          <w:szCs w:val="28"/>
          <w:lang w:val="en-US"/>
        </w:rPr>
        <w:t>admyuzh</w:t>
      </w:r>
      <w:r w:rsidRPr="00184719">
        <w:rPr>
          <w:sz w:val="28"/>
          <w:szCs w:val="28"/>
        </w:rPr>
        <w:t>@</w:t>
      </w:r>
      <w:r w:rsidRPr="00184719">
        <w:rPr>
          <w:sz w:val="28"/>
          <w:szCs w:val="28"/>
          <w:lang w:val="en-US"/>
        </w:rPr>
        <w:t>yandex</w:t>
      </w:r>
      <w:r w:rsidRPr="00184719">
        <w:rPr>
          <w:sz w:val="28"/>
          <w:szCs w:val="28"/>
        </w:rPr>
        <w:t>.</w:t>
      </w:r>
      <w:r w:rsidRPr="00184719">
        <w:rPr>
          <w:sz w:val="28"/>
          <w:szCs w:val="28"/>
          <w:lang w:val="en-US"/>
        </w:rPr>
        <w:t>ru</w:t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РЕШЕНИЕ </w:t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Собрания депутатов Южненского сельского муниципального </w:t>
      </w:r>
    </w:p>
    <w:p w:rsidR="00824061" w:rsidRPr="00AC1422" w:rsidRDefault="00824061" w:rsidP="00824061">
      <w:pPr>
        <w:jc w:val="center"/>
        <w:rPr>
          <w:b/>
          <w:sz w:val="24"/>
          <w:szCs w:val="24"/>
        </w:rPr>
      </w:pPr>
      <w:r w:rsidRPr="00AC1422">
        <w:rPr>
          <w:b/>
          <w:bCs/>
          <w:sz w:val="24"/>
          <w:szCs w:val="24"/>
        </w:rPr>
        <w:t>образования Республики Калмыкия</w:t>
      </w:r>
    </w:p>
    <w:p w:rsidR="00824061" w:rsidRPr="00C424FA" w:rsidRDefault="0043000D" w:rsidP="00824061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</w:t>
      </w:r>
      <w:r w:rsidRPr="00C424FA">
        <w:rPr>
          <w:b/>
          <w:bCs/>
          <w:sz w:val="28"/>
          <w:szCs w:val="28"/>
        </w:rPr>
        <w:t>31</w:t>
      </w:r>
      <w:r w:rsidR="00A454CC" w:rsidRPr="00C424FA">
        <w:rPr>
          <w:b/>
          <w:bCs/>
          <w:sz w:val="28"/>
          <w:szCs w:val="28"/>
        </w:rPr>
        <w:t xml:space="preserve"> </w:t>
      </w:r>
      <w:r w:rsidRPr="00C424FA">
        <w:rPr>
          <w:b/>
          <w:bCs/>
          <w:sz w:val="28"/>
          <w:szCs w:val="28"/>
        </w:rPr>
        <w:t>мая</w:t>
      </w:r>
      <w:r w:rsidR="00A454CC" w:rsidRPr="00C424FA">
        <w:rPr>
          <w:b/>
          <w:bCs/>
          <w:sz w:val="28"/>
          <w:szCs w:val="28"/>
        </w:rPr>
        <w:t xml:space="preserve">   </w:t>
      </w:r>
      <w:r w:rsidR="00FF72A8" w:rsidRPr="00C424FA">
        <w:rPr>
          <w:b/>
          <w:bCs/>
          <w:sz w:val="28"/>
          <w:szCs w:val="28"/>
        </w:rPr>
        <w:t>202</w:t>
      </w:r>
      <w:r w:rsidR="00A454CC" w:rsidRPr="00C424FA">
        <w:rPr>
          <w:b/>
          <w:bCs/>
          <w:sz w:val="28"/>
          <w:szCs w:val="28"/>
        </w:rPr>
        <w:t>4</w:t>
      </w:r>
      <w:r w:rsidR="00824061" w:rsidRPr="00C424FA">
        <w:rPr>
          <w:b/>
          <w:bCs/>
          <w:sz w:val="28"/>
          <w:szCs w:val="28"/>
        </w:rPr>
        <w:t xml:space="preserve">г.         </w:t>
      </w:r>
      <w:r w:rsidRPr="00C424FA">
        <w:rPr>
          <w:b/>
          <w:bCs/>
          <w:sz w:val="28"/>
          <w:szCs w:val="28"/>
        </w:rPr>
        <w:t xml:space="preserve">     </w:t>
      </w:r>
      <w:r w:rsidR="00824061" w:rsidRPr="00C424FA">
        <w:rPr>
          <w:b/>
          <w:bCs/>
          <w:sz w:val="28"/>
          <w:szCs w:val="28"/>
        </w:rPr>
        <w:t xml:space="preserve">   </w:t>
      </w:r>
      <w:r w:rsidR="00A454CC" w:rsidRPr="00C424FA">
        <w:rPr>
          <w:b/>
          <w:bCs/>
          <w:sz w:val="28"/>
          <w:szCs w:val="28"/>
        </w:rPr>
        <w:t xml:space="preserve">      </w:t>
      </w:r>
      <w:r w:rsidR="00C424FA">
        <w:rPr>
          <w:b/>
          <w:bCs/>
          <w:sz w:val="28"/>
          <w:szCs w:val="28"/>
        </w:rPr>
        <w:t xml:space="preserve">          </w:t>
      </w:r>
      <w:r w:rsidR="00880D37" w:rsidRPr="00C424FA">
        <w:rPr>
          <w:b/>
          <w:bCs/>
          <w:sz w:val="28"/>
          <w:szCs w:val="28"/>
        </w:rPr>
        <w:t xml:space="preserve"> </w:t>
      </w:r>
      <w:r w:rsidR="00824061" w:rsidRPr="00C424FA">
        <w:rPr>
          <w:b/>
          <w:bCs/>
          <w:sz w:val="28"/>
          <w:szCs w:val="28"/>
        </w:rPr>
        <w:t xml:space="preserve"> </w:t>
      </w:r>
      <w:r w:rsidR="00880D37" w:rsidRPr="00C424FA">
        <w:rPr>
          <w:b/>
          <w:bCs/>
          <w:sz w:val="28"/>
          <w:szCs w:val="28"/>
        </w:rPr>
        <w:t xml:space="preserve">№  </w:t>
      </w:r>
      <w:r w:rsidRPr="00C424FA">
        <w:rPr>
          <w:b/>
          <w:bCs/>
          <w:sz w:val="28"/>
          <w:szCs w:val="28"/>
        </w:rPr>
        <w:t xml:space="preserve">11       </w:t>
      </w:r>
      <w:r w:rsidR="00880D37" w:rsidRPr="00C424FA">
        <w:rPr>
          <w:b/>
          <w:bCs/>
          <w:sz w:val="28"/>
          <w:szCs w:val="28"/>
        </w:rPr>
        <w:t xml:space="preserve">   </w:t>
      </w:r>
      <w:r w:rsidR="00C424FA">
        <w:rPr>
          <w:b/>
          <w:bCs/>
          <w:sz w:val="28"/>
          <w:szCs w:val="28"/>
        </w:rPr>
        <w:t xml:space="preserve">         </w:t>
      </w:r>
      <w:r w:rsidR="00880D37" w:rsidRPr="00C424FA">
        <w:rPr>
          <w:b/>
          <w:bCs/>
          <w:sz w:val="28"/>
          <w:szCs w:val="28"/>
        </w:rPr>
        <w:t xml:space="preserve">                    </w:t>
      </w:r>
      <w:r w:rsidR="00824061" w:rsidRPr="00C424FA">
        <w:rPr>
          <w:b/>
          <w:bCs/>
          <w:sz w:val="28"/>
          <w:szCs w:val="28"/>
        </w:rPr>
        <w:t xml:space="preserve">    п.Южный                                      </w:t>
      </w:r>
      <w:r w:rsidR="00555AE4" w:rsidRPr="00C424FA">
        <w:rPr>
          <w:b/>
          <w:bCs/>
          <w:sz w:val="28"/>
          <w:szCs w:val="28"/>
        </w:rPr>
        <w:t xml:space="preserve">              </w:t>
      </w:r>
      <w:r w:rsidR="0087647D" w:rsidRPr="00C424FA">
        <w:rPr>
          <w:b/>
          <w:bCs/>
          <w:sz w:val="28"/>
          <w:szCs w:val="28"/>
        </w:rPr>
        <w:t xml:space="preserve">  </w:t>
      </w:r>
      <w:r w:rsidR="0006430B" w:rsidRPr="00C424FA">
        <w:rPr>
          <w:b/>
          <w:bCs/>
          <w:sz w:val="28"/>
          <w:szCs w:val="28"/>
        </w:rPr>
        <w:t xml:space="preserve">   </w:t>
      </w:r>
    </w:p>
    <w:p w:rsidR="0043000D" w:rsidRPr="00C424FA" w:rsidRDefault="005D7425" w:rsidP="005D7425">
      <w:pPr>
        <w:jc w:val="right"/>
        <w:rPr>
          <w:rFonts w:cs="Courier New"/>
          <w:sz w:val="28"/>
          <w:szCs w:val="28"/>
          <w:lang w:eastAsia="en-US"/>
        </w:rPr>
      </w:pPr>
      <w:r w:rsidRPr="00C424FA">
        <w:rPr>
          <w:rFonts w:cs="Courier New"/>
          <w:sz w:val="28"/>
          <w:szCs w:val="28"/>
          <w:lang w:eastAsia="en-US"/>
        </w:rPr>
        <w:t xml:space="preserve">«Об </w:t>
      </w:r>
      <w:r w:rsidR="0043000D" w:rsidRPr="00C424FA">
        <w:rPr>
          <w:rFonts w:cs="Courier New"/>
          <w:sz w:val="28"/>
          <w:szCs w:val="28"/>
          <w:lang w:eastAsia="en-US"/>
        </w:rPr>
        <w:t>утверждении годового отчета</w:t>
      </w:r>
    </w:p>
    <w:p w:rsidR="005D7425" w:rsidRPr="00C424FA" w:rsidRDefault="0043000D" w:rsidP="005D7425">
      <w:pPr>
        <w:jc w:val="right"/>
        <w:rPr>
          <w:rFonts w:cs="Courier New"/>
          <w:sz w:val="28"/>
          <w:szCs w:val="28"/>
          <w:lang w:eastAsia="en-US"/>
        </w:rPr>
      </w:pPr>
      <w:r w:rsidRPr="00C424FA">
        <w:rPr>
          <w:rFonts w:cs="Courier New"/>
          <w:sz w:val="28"/>
          <w:szCs w:val="28"/>
          <w:lang w:eastAsia="en-US"/>
        </w:rPr>
        <w:t>"Об исполнении</w:t>
      </w:r>
      <w:r w:rsidR="005D7425" w:rsidRPr="00C424FA">
        <w:rPr>
          <w:rFonts w:cs="Courier New"/>
          <w:sz w:val="28"/>
          <w:szCs w:val="28"/>
          <w:lang w:eastAsia="en-US"/>
        </w:rPr>
        <w:t xml:space="preserve"> бюджета Южненского </w:t>
      </w:r>
    </w:p>
    <w:p w:rsidR="005D7425" w:rsidRPr="00C424FA" w:rsidRDefault="005D7425" w:rsidP="005D7425">
      <w:pPr>
        <w:jc w:val="right"/>
        <w:rPr>
          <w:rFonts w:cs="Courier New"/>
          <w:sz w:val="28"/>
          <w:szCs w:val="28"/>
          <w:lang w:eastAsia="en-US"/>
        </w:rPr>
      </w:pPr>
      <w:r w:rsidRPr="00C424FA">
        <w:rPr>
          <w:rFonts w:cs="Courier New"/>
          <w:sz w:val="28"/>
          <w:szCs w:val="28"/>
          <w:lang w:eastAsia="en-US"/>
        </w:rPr>
        <w:t xml:space="preserve">сельского муниципального образования </w:t>
      </w:r>
    </w:p>
    <w:p w:rsidR="005D7425" w:rsidRPr="00C424FA" w:rsidRDefault="00C424FA" w:rsidP="00C424FA">
      <w:pPr>
        <w:jc w:val="center"/>
        <w:rPr>
          <w:rFonts w:cs="Courier New"/>
          <w:sz w:val="28"/>
          <w:szCs w:val="28"/>
          <w:lang w:eastAsia="en-US"/>
        </w:rPr>
      </w:pPr>
      <w:r>
        <w:rPr>
          <w:rFonts w:cs="Courier New"/>
          <w:sz w:val="28"/>
          <w:szCs w:val="28"/>
          <w:lang w:eastAsia="en-US"/>
        </w:rPr>
        <w:t xml:space="preserve">                                                                               </w:t>
      </w:r>
      <w:r w:rsidR="005D7425" w:rsidRPr="00C424FA">
        <w:rPr>
          <w:rFonts w:cs="Courier New"/>
          <w:sz w:val="28"/>
          <w:szCs w:val="28"/>
          <w:lang w:eastAsia="en-US"/>
        </w:rPr>
        <w:t>Республики Калмыкия</w:t>
      </w:r>
      <w:r>
        <w:rPr>
          <w:rFonts w:cs="Courier New"/>
          <w:sz w:val="28"/>
          <w:szCs w:val="28"/>
          <w:lang w:eastAsia="en-US"/>
        </w:rPr>
        <w:t xml:space="preserve"> </w:t>
      </w:r>
      <w:r w:rsidR="005D7425" w:rsidRPr="00C424FA">
        <w:rPr>
          <w:rFonts w:cs="Courier New"/>
          <w:sz w:val="28"/>
          <w:szCs w:val="28"/>
          <w:lang w:eastAsia="en-US"/>
        </w:rPr>
        <w:t xml:space="preserve">за </w:t>
      </w:r>
      <w:r w:rsidR="00FF72A8" w:rsidRPr="00C424FA">
        <w:rPr>
          <w:rFonts w:cs="Courier New"/>
          <w:sz w:val="28"/>
          <w:szCs w:val="28"/>
          <w:lang w:eastAsia="en-US"/>
        </w:rPr>
        <w:t>202</w:t>
      </w:r>
      <w:r w:rsidR="00677787" w:rsidRPr="00C424FA">
        <w:rPr>
          <w:rFonts w:cs="Courier New"/>
          <w:sz w:val="28"/>
          <w:szCs w:val="28"/>
          <w:lang w:eastAsia="en-US"/>
        </w:rPr>
        <w:t>3</w:t>
      </w:r>
      <w:r w:rsidR="00A454CC" w:rsidRPr="00C424FA">
        <w:rPr>
          <w:rFonts w:cs="Courier New"/>
          <w:sz w:val="28"/>
          <w:szCs w:val="28"/>
          <w:lang w:eastAsia="en-US"/>
        </w:rPr>
        <w:t xml:space="preserve"> </w:t>
      </w:r>
      <w:r w:rsidR="005D7425" w:rsidRPr="00C424FA">
        <w:rPr>
          <w:rFonts w:cs="Courier New"/>
          <w:sz w:val="28"/>
          <w:szCs w:val="28"/>
          <w:lang w:eastAsia="en-US"/>
        </w:rPr>
        <w:t>г</w:t>
      </w:r>
      <w:r w:rsidR="00A454CC" w:rsidRPr="00C424FA">
        <w:rPr>
          <w:rFonts w:cs="Courier New"/>
          <w:sz w:val="28"/>
          <w:szCs w:val="28"/>
          <w:lang w:eastAsia="en-US"/>
        </w:rPr>
        <w:t>од</w:t>
      </w:r>
      <w:r w:rsidR="005D7425" w:rsidRPr="00C424FA">
        <w:rPr>
          <w:rFonts w:cs="Courier New"/>
          <w:sz w:val="28"/>
          <w:szCs w:val="28"/>
          <w:lang w:eastAsia="en-US"/>
        </w:rPr>
        <w:t>»</w:t>
      </w:r>
    </w:p>
    <w:p w:rsidR="005D7425" w:rsidRPr="00C424FA" w:rsidRDefault="005D7425" w:rsidP="005D7425">
      <w:pPr>
        <w:jc w:val="both"/>
        <w:rPr>
          <w:rFonts w:cs="Courier New"/>
          <w:sz w:val="28"/>
          <w:szCs w:val="28"/>
          <w:lang w:eastAsia="en-US"/>
        </w:rPr>
      </w:pPr>
      <w:r w:rsidRPr="00C424FA">
        <w:rPr>
          <w:rFonts w:cs="Courier New"/>
          <w:sz w:val="28"/>
          <w:szCs w:val="28"/>
          <w:lang w:eastAsia="en-US"/>
        </w:rPr>
        <w:t xml:space="preserve">         </w:t>
      </w:r>
    </w:p>
    <w:p w:rsidR="0043000D" w:rsidRPr="00C424FA" w:rsidRDefault="005D7425" w:rsidP="0043000D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424FA">
        <w:rPr>
          <w:sz w:val="28"/>
          <w:szCs w:val="28"/>
        </w:rPr>
        <w:t xml:space="preserve">     </w:t>
      </w:r>
      <w:r w:rsidR="0043000D" w:rsidRPr="00C424FA">
        <w:rPr>
          <w:sz w:val="28"/>
          <w:szCs w:val="28"/>
        </w:rPr>
        <w:t xml:space="preserve"> </w:t>
      </w:r>
      <w:r w:rsidR="0043000D" w:rsidRPr="00C424FA">
        <w:rPr>
          <w:rFonts w:ascii="Times New Roman" w:hAnsi="Times New Roman" w:cs="Times New Roman"/>
          <w:sz w:val="28"/>
          <w:szCs w:val="28"/>
        </w:rPr>
        <w:t xml:space="preserve">  В соответствии со статьей 264.2 Бюджетного кодекса Российской Федерации,  статьей 7.1   Положения о бюджетном процессе в Южненского сельском муниципальном образовании Республики Калмыкия, утвержденного решением Собрания депутатов Южненского сельского муниципального образования Республики Калмыкия № 6 от 22 февраля 2022 года,  согласно заключения контрольно-счетной палаты Городовиковского районного муниципального образования Республики Калмыкия  №</w:t>
      </w:r>
      <w:r w:rsidR="0043000D" w:rsidRPr="00C424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24FA" w:rsidRPr="00C424FA">
        <w:rPr>
          <w:rFonts w:ascii="Times New Roman" w:hAnsi="Times New Roman" w:cs="Times New Roman"/>
          <w:sz w:val="28"/>
          <w:szCs w:val="28"/>
          <w:u w:val="single"/>
        </w:rPr>
        <w:t>29 от 27.04.2024 г</w:t>
      </w:r>
      <w:r w:rsidR="0043000D" w:rsidRPr="00C424FA">
        <w:rPr>
          <w:rFonts w:ascii="Times New Roman" w:hAnsi="Times New Roman" w:cs="Times New Roman"/>
          <w:sz w:val="28"/>
          <w:szCs w:val="28"/>
        </w:rPr>
        <w:t>ода по результатам  внешней проверки годового отчета об исполнении бюджета Южненского сельского муниципального образов</w:t>
      </w:r>
      <w:r w:rsidR="00C424FA" w:rsidRPr="00C424FA">
        <w:rPr>
          <w:rFonts w:ascii="Times New Roman" w:hAnsi="Times New Roman" w:cs="Times New Roman"/>
          <w:sz w:val="28"/>
          <w:szCs w:val="28"/>
        </w:rPr>
        <w:t>ания Республики Калмыкия за 2023</w:t>
      </w:r>
      <w:r w:rsidR="0043000D" w:rsidRPr="00C424FA">
        <w:rPr>
          <w:rFonts w:ascii="Times New Roman" w:hAnsi="Times New Roman" w:cs="Times New Roman"/>
          <w:sz w:val="28"/>
          <w:szCs w:val="28"/>
        </w:rPr>
        <w:t xml:space="preserve"> год, руководствуясь Уставом Южненского сельского муниципального образования Республики Калмыкия. Собрание депутатов Южненского сельского муниципального образования Республики Калмыкия</w:t>
      </w:r>
    </w:p>
    <w:p w:rsidR="005D7425" w:rsidRPr="00C424FA" w:rsidRDefault="005D7425" w:rsidP="005D7425">
      <w:pPr>
        <w:jc w:val="both"/>
        <w:rPr>
          <w:rFonts w:cs="Courier New"/>
          <w:sz w:val="28"/>
          <w:szCs w:val="28"/>
          <w:lang w:eastAsia="en-US"/>
        </w:rPr>
      </w:pPr>
    </w:p>
    <w:p w:rsidR="005D7425" w:rsidRPr="00C424FA" w:rsidRDefault="005D7425" w:rsidP="005D7425">
      <w:pPr>
        <w:jc w:val="center"/>
        <w:rPr>
          <w:rFonts w:cs="Courier New"/>
          <w:b/>
          <w:sz w:val="28"/>
          <w:szCs w:val="28"/>
          <w:lang w:eastAsia="en-US"/>
        </w:rPr>
      </w:pPr>
      <w:r w:rsidRPr="00C424FA">
        <w:rPr>
          <w:rFonts w:cs="Courier New"/>
          <w:b/>
          <w:sz w:val="28"/>
          <w:szCs w:val="28"/>
          <w:lang w:eastAsia="en-US"/>
        </w:rPr>
        <w:t>РЕШИЛО:</w:t>
      </w:r>
    </w:p>
    <w:p w:rsidR="005D7425" w:rsidRPr="00C424FA" w:rsidRDefault="005D7425" w:rsidP="005D7425">
      <w:pPr>
        <w:jc w:val="center"/>
        <w:rPr>
          <w:rFonts w:cs="Courier New"/>
          <w:sz w:val="28"/>
          <w:szCs w:val="28"/>
          <w:lang w:eastAsia="en-US"/>
        </w:rPr>
      </w:pPr>
    </w:p>
    <w:p w:rsidR="0043000D" w:rsidRPr="00C424FA" w:rsidRDefault="0043000D" w:rsidP="0043000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cs="Courier New"/>
          <w:sz w:val="28"/>
          <w:szCs w:val="28"/>
          <w:lang w:eastAsia="en-US"/>
        </w:rPr>
      </w:pPr>
      <w:r w:rsidRPr="00C424FA">
        <w:rPr>
          <w:rFonts w:cs="Courier New"/>
          <w:sz w:val="28"/>
          <w:szCs w:val="28"/>
          <w:lang w:eastAsia="en-US"/>
        </w:rPr>
        <w:t>Утвердить годовой отчет "Об исполнении</w:t>
      </w:r>
      <w:r w:rsidR="005D7425" w:rsidRPr="00C424FA">
        <w:rPr>
          <w:rFonts w:cs="Courier New"/>
          <w:sz w:val="28"/>
          <w:szCs w:val="28"/>
          <w:lang w:eastAsia="en-US"/>
        </w:rPr>
        <w:t xml:space="preserve"> бюджета Южненского сельского </w:t>
      </w:r>
    </w:p>
    <w:p w:rsidR="005D7425" w:rsidRPr="00C424FA" w:rsidRDefault="0043000D" w:rsidP="0043000D">
      <w:pPr>
        <w:widowControl/>
        <w:autoSpaceDE/>
        <w:autoSpaceDN/>
        <w:adjustRightInd/>
        <w:jc w:val="both"/>
        <w:rPr>
          <w:rFonts w:cs="Courier New"/>
          <w:sz w:val="28"/>
          <w:szCs w:val="28"/>
          <w:lang w:eastAsia="en-US"/>
        </w:rPr>
      </w:pPr>
      <w:r w:rsidRPr="00C424FA">
        <w:rPr>
          <w:rFonts w:cs="Courier New"/>
          <w:sz w:val="28"/>
          <w:szCs w:val="28"/>
          <w:lang w:eastAsia="en-US"/>
        </w:rPr>
        <w:t>м</w:t>
      </w:r>
      <w:r w:rsidR="005D7425" w:rsidRPr="00C424FA">
        <w:rPr>
          <w:rFonts w:cs="Courier New"/>
          <w:sz w:val="28"/>
          <w:szCs w:val="28"/>
          <w:lang w:eastAsia="en-US"/>
        </w:rPr>
        <w:t>униципального</w:t>
      </w:r>
      <w:r w:rsidRPr="00C424FA">
        <w:rPr>
          <w:rFonts w:cs="Courier New"/>
          <w:sz w:val="28"/>
          <w:szCs w:val="28"/>
          <w:lang w:eastAsia="en-US"/>
        </w:rPr>
        <w:t xml:space="preserve"> </w:t>
      </w:r>
      <w:r w:rsidR="005D7425" w:rsidRPr="00C424FA">
        <w:rPr>
          <w:rFonts w:cs="Courier New"/>
          <w:sz w:val="28"/>
          <w:szCs w:val="28"/>
          <w:lang w:eastAsia="en-US"/>
        </w:rPr>
        <w:t xml:space="preserve">образования  Республики Калмыкия за </w:t>
      </w:r>
      <w:r w:rsidR="00FF72A8" w:rsidRPr="00C424FA">
        <w:rPr>
          <w:rFonts w:cs="Courier New"/>
          <w:sz w:val="28"/>
          <w:szCs w:val="28"/>
          <w:lang w:eastAsia="en-US"/>
        </w:rPr>
        <w:t>202</w:t>
      </w:r>
      <w:r w:rsidR="00677787" w:rsidRPr="00C424FA">
        <w:rPr>
          <w:rFonts w:cs="Courier New"/>
          <w:sz w:val="28"/>
          <w:szCs w:val="28"/>
          <w:lang w:eastAsia="en-US"/>
        </w:rPr>
        <w:t>3</w:t>
      </w:r>
      <w:r w:rsidR="005D7425" w:rsidRPr="00C424FA">
        <w:rPr>
          <w:rFonts w:cs="Courier New"/>
          <w:sz w:val="28"/>
          <w:szCs w:val="28"/>
          <w:lang w:eastAsia="en-US"/>
        </w:rPr>
        <w:t xml:space="preserve"> год  по доходам  в сумме </w:t>
      </w:r>
      <w:r w:rsidR="005D7425" w:rsidRPr="00C424FA">
        <w:rPr>
          <w:sz w:val="28"/>
          <w:szCs w:val="28"/>
          <w:lang w:eastAsia="en-US"/>
        </w:rPr>
        <w:t xml:space="preserve"> </w:t>
      </w:r>
      <w:r w:rsidR="00A454CC" w:rsidRPr="00C424FA">
        <w:rPr>
          <w:sz w:val="28"/>
          <w:szCs w:val="28"/>
          <w:lang w:eastAsia="en-US"/>
        </w:rPr>
        <w:t>7 638 993,04</w:t>
      </w:r>
      <w:r w:rsidR="00FF72A8" w:rsidRPr="00C424FA">
        <w:rPr>
          <w:sz w:val="28"/>
          <w:szCs w:val="28"/>
          <w:lang w:eastAsia="en-US"/>
        </w:rPr>
        <w:t xml:space="preserve"> </w:t>
      </w:r>
      <w:r w:rsidR="005D7425" w:rsidRPr="00C424FA">
        <w:rPr>
          <w:rFonts w:cs="Courier New"/>
          <w:sz w:val="28"/>
          <w:szCs w:val="28"/>
          <w:lang w:eastAsia="en-US"/>
        </w:rPr>
        <w:t xml:space="preserve">рублей и расходам в сумме </w:t>
      </w:r>
      <w:r w:rsidR="00A454CC" w:rsidRPr="00C424FA">
        <w:rPr>
          <w:sz w:val="28"/>
          <w:szCs w:val="28"/>
          <w:lang w:eastAsia="en-US"/>
        </w:rPr>
        <w:t>6 968 019,24</w:t>
      </w:r>
      <w:r w:rsidR="00FF72A8" w:rsidRPr="00C424FA">
        <w:rPr>
          <w:sz w:val="28"/>
          <w:szCs w:val="28"/>
          <w:lang w:eastAsia="en-US"/>
        </w:rPr>
        <w:t xml:space="preserve"> </w:t>
      </w:r>
      <w:r w:rsidR="005D7425" w:rsidRPr="00C424FA">
        <w:rPr>
          <w:rFonts w:cs="Courier New"/>
          <w:sz w:val="28"/>
          <w:szCs w:val="28"/>
          <w:lang w:eastAsia="en-US"/>
        </w:rPr>
        <w:t xml:space="preserve">рублей с превышением </w:t>
      </w:r>
      <w:r w:rsidR="00C60789" w:rsidRPr="00C424FA">
        <w:rPr>
          <w:rFonts w:cs="Courier New"/>
          <w:sz w:val="28"/>
          <w:szCs w:val="28"/>
          <w:lang w:eastAsia="en-US"/>
        </w:rPr>
        <w:t>до</w:t>
      </w:r>
      <w:r w:rsidR="00FF72A8" w:rsidRPr="00C424FA">
        <w:rPr>
          <w:rFonts w:cs="Courier New"/>
          <w:sz w:val="28"/>
          <w:szCs w:val="28"/>
          <w:lang w:eastAsia="en-US"/>
        </w:rPr>
        <w:t>х</w:t>
      </w:r>
      <w:r w:rsidR="005D7425" w:rsidRPr="00C424FA">
        <w:rPr>
          <w:rFonts w:cs="Courier New"/>
          <w:sz w:val="28"/>
          <w:szCs w:val="28"/>
          <w:lang w:eastAsia="en-US"/>
        </w:rPr>
        <w:t xml:space="preserve">одов над  </w:t>
      </w:r>
      <w:r w:rsidR="00C60789" w:rsidRPr="00C424FA">
        <w:rPr>
          <w:rFonts w:cs="Courier New"/>
          <w:sz w:val="28"/>
          <w:szCs w:val="28"/>
          <w:lang w:eastAsia="en-US"/>
        </w:rPr>
        <w:t>рас</w:t>
      </w:r>
      <w:r w:rsidR="00FF72A8" w:rsidRPr="00C424FA">
        <w:rPr>
          <w:rFonts w:cs="Courier New"/>
          <w:sz w:val="28"/>
          <w:szCs w:val="28"/>
          <w:lang w:eastAsia="en-US"/>
        </w:rPr>
        <w:t>хо</w:t>
      </w:r>
      <w:r w:rsidR="005D7425" w:rsidRPr="00C424FA">
        <w:rPr>
          <w:rFonts w:cs="Courier New"/>
          <w:sz w:val="28"/>
          <w:szCs w:val="28"/>
          <w:lang w:eastAsia="en-US"/>
        </w:rPr>
        <w:t xml:space="preserve">дами в сумме </w:t>
      </w:r>
      <w:r w:rsidR="00A454CC" w:rsidRPr="00C424FA">
        <w:rPr>
          <w:rFonts w:cs="Courier New"/>
          <w:sz w:val="28"/>
          <w:szCs w:val="28"/>
          <w:lang w:eastAsia="en-US"/>
        </w:rPr>
        <w:t>670 973,80</w:t>
      </w:r>
      <w:r w:rsidR="005D7425" w:rsidRPr="00C424FA">
        <w:rPr>
          <w:rFonts w:cs="Courier New"/>
          <w:sz w:val="28"/>
          <w:szCs w:val="28"/>
          <w:lang w:eastAsia="en-US"/>
        </w:rPr>
        <w:t xml:space="preserve"> рублей согласно приложения № 1,2,3  к настоящему решению.</w:t>
      </w:r>
    </w:p>
    <w:p w:rsidR="005D7425" w:rsidRPr="00C424FA" w:rsidRDefault="005D7425" w:rsidP="005D7425">
      <w:pPr>
        <w:jc w:val="both"/>
        <w:rPr>
          <w:rFonts w:cs="Courier New"/>
          <w:sz w:val="28"/>
          <w:szCs w:val="28"/>
          <w:lang w:eastAsia="en-US"/>
        </w:rPr>
      </w:pPr>
      <w:r w:rsidRPr="00C424FA">
        <w:rPr>
          <w:rFonts w:cs="Courier New"/>
          <w:b/>
          <w:sz w:val="28"/>
          <w:szCs w:val="28"/>
          <w:lang w:eastAsia="en-US"/>
        </w:rPr>
        <w:t xml:space="preserve">         </w:t>
      </w:r>
      <w:r w:rsidRPr="00C424FA">
        <w:rPr>
          <w:rFonts w:cs="Courier New"/>
          <w:sz w:val="28"/>
          <w:szCs w:val="28"/>
          <w:lang w:eastAsia="en-US"/>
        </w:rPr>
        <w:t xml:space="preserve">2. </w:t>
      </w:r>
      <w:r w:rsidR="0043000D" w:rsidRPr="00C424FA">
        <w:rPr>
          <w:rFonts w:cs="Courier New"/>
          <w:sz w:val="28"/>
          <w:szCs w:val="28"/>
          <w:lang w:eastAsia="en-US"/>
        </w:rPr>
        <w:t>Утвердить</w:t>
      </w:r>
      <w:r w:rsidRPr="00C424FA">
        <w:rPr>
          <w:rFonts w:cs="Courier New"/>
          <w:sz w:val="28"/>
          <w:szCs w:val="28"/>
          <w:lang w:eastAsia="en-US"/>
        </w:rPr>
        <w:t xml:space="preserve"> информацию о численности муниципальных служащих Администрации Южненского сельского муниципального образования Республики Калмыкия и расходов на их содержание, согласно приложению 4 к настоящему решению.</w:t>
      </w:r>
    </w:p>
    <w:p w:rsidR="0043000D" w:rsidRPr="00C424FA" w:rsidRDefault="0043000D" w:rsidP="005D7425">
      <w:pPr>
        <w:jc w:val="both"/>
        <w:rPr>
          <w:rFonts w:cs="Courier New"/>
          <w:sz w:val="28"/>
          <w:szCs w:val="28"/>
          <w:lang w:eastAsia="en-US"/>
        </w:rPr>
      </w:pPr>
      <w:r w:rsidRPr="00C424FA">
        <w:rPr>
          <w:rFonts w:cs="Courier New"/>
          <w:sz w:val="28"/>
          <w:szCs w:val="28"/>
          <w:lang w:eastAsia="en-US"/>
        </w:rPr>
        <w:t xml:space="preserve">        3. Утвердить информацию от использовании Резервного фонда </w:t>
      </w:r>
      <w:r w:rsidRPr="00C424FA">
        <w:rPr>
          <w:bCs/>
          <w:sz w:val="28"/>
          <w:szCs w:val="28"/>
        </w:rPr>
        <w:t>администрации Южненского сельского муниципального образования Республики Калмыкия, согласно приложения № 5 к настоящему решению.</w:t>
      </w:r>
    </w:p>
    <w:p w:rsidR="005D7425" w:rsidRPr="00C424FA" w:rsidRDefault="0043000D" w:rsidP="005D7425">
      <w:pPr>
        <w:jc w:val="both"/>
        <w:rPr>
          <w:rFonts w:cs="Courier New"/>
          <w:sz w:val="28"/>
          <w:szCs w:val="28"/>
          <w:lang w:eastAsia="en-US"/>
        </w:rPr>
      </w:pPr>
      <w:r w:rsidRPr="00C424FA">
        <w:rPr>
          <w:rFonts w:cs="Courier New"/>
          <w:sz w:val="28"/>
          <w:szCs w:val="28"/>
          <w:lang w:eastAsia="en-US"/>
        </w:rPr>
        <w:t xml:space="preserve">        4</w:t>
      </w:r>
      <w:r w:rsidR="005D7425" w:rsidRPr="00C424FA">
        <w:rPr>
          <w:rFonts w:cs="Courier New"/>
          <w:sz w:val="28"/>
          <w:szCs w:val="28"/>
          <w:lang w:eastAsia="en-US"/>
        </w:rPr>
        <w:t xml:space="preserve">. </w:t>
      </w:r>
      <w:r w:rsidRPr="00C424FA">
        <w:rPr>
          <w:bCs/>
          <w:sz w:val="28"/>
          <w:szCs w:val="28"/>
        </w:rPr>
        <w:t>Утвердить информацию о распределение бюджетных ассигнований на реализацию муниципальных программ за 2021 год , согласно приложению № 6.</w:t>
      </w:r>
    </w:p>
    <w:p w:rsidR="00F142FC" w:rsidRPr="00C424FA" w:rsidRDefault="0043000D" w:rsidP="00F142FC">
      <w:pPr>
        <w:jc w:val="both"/>
        <w:rPr>
          <w:rFonts w:cs="Courier New"/>
          <w:sz w:val="28"/>
          <w:szCs w:val="28"/>
          <w:lang w:eastAsia="en-US"/>
        </w:rPr>
      </w:pPr>
      <w:r w:rsidRPr="00C424FA">
        <w:rPr>
          <w:rFonts w:cs="Courier New"/>
          <w:sz w:val="28"/>
          <w:szCs w:val="28"/>
          <w:lang w:eastAsia="en-US"/>
        </w:rPr>
        <w:lastRenderedPageBreak/>
        <w:t xml:space="preserve">        5.</w:t>
      </w:r>
      <w:r w:rsidR="00F142FC" w:rsidRPr="00C424FA">
        <w:rPr>
          <w:bCs/>
          <w:sz w:val="28"/>
          <w:szCs w:val="28"/>
        </w:rPr>
        <w:t xml:space="preserve"> </w:t>
      </w:r>
      <w:r w:rsidRPr="00C424FA">
        <w:rPr>
          <w:rFonts w:cs="Courier New"/>
          <w:sz w:val="28"/>
          <w:szCs w:val="28"/>
          <w:lang w:eastAsia="en-US"/>
        </w:rPr>
        <w:t>Контроль над исполнением настоящего решения возложить на Главу Южненского сельского муниципального образования Республики Калмыкия (ахлачи).</w:t>
      </w:r>
    </w:p>
    <w:p w:rsidR="005D7425" w:rsidRPr="00C424FA" w:rsidRDefault="005D7425" w:rsidP="005D7425">
      <w:pPr>
        <w:jc w:val="both"/>
        <w:rPr>
          <w:rFonts w:cs="Courier New"/>
          <w:sz w:val="28"/>
          <w:szCs w:val="28"/>
          <w:lang w:eastAsia="en-US"/>
        </w:rPr>
      </w:pPr>
      <w:r w:rsidRPr="00C424FA">
        <w:rPr>
          <w:rFonts w:cs="Courier New"/>
          <w:sz w:val="28"/>
          <w:szCs w:val="28"/>
          <w:lang w:eastAsia="en-US"/>
        </w:rPr>
        <w:t xml:space="preserve">        </w:t>
      </w:r>
      <w:r w:rsidR="0043000D" w:rsidRPr="00C424FA">
        <w:rPr>
          <w:rFonts w:cs="Courier New"/>
          <w:sz w:val="28"/>
          <w:szCs w:val="28"/>
          <w:lang w:eastAsia="en-US"/>
        </w:rPr>
        <w:t>6</w:t>
      </w:r>
      <w:r w:rsidRPr="00C424FA">
        <w:rPr>
          <w:rFonts w:cs="Courier New"/>
          <w:sz w:val="28"/>
          <w:szCs w:val="28"/>
          <w:lang w:eastAsia="en-US"/>
        </w:rPr>
        <w:t xml:space="preserve">. Настоящее решение вступает в силу с момента его официального опубликования и размещению на </w:t>
      </w:r>
      <w:r w:rsidRPr="00C424FA">
        <w:rPr>
          <w:sz w:val="28"/>
          <w:szCs w:val="28"/>
          <w:lang w:eastAsia="en-US"/>
        </w:rPr>
        <w:t>официальном сайте Южненского сельского  муниципального образования Республики Калмыкия</w:t>
      </w:r>
      <w:r w:rsidRPr="00C424FA">
        <w:rPr>
          <w:rFonts w:cs="Courier New"/>
          <w:sz w:val="28"/>
          <w:szCs w:val="28"/>
          <w:lang w:eastAsia="en-US"/>
        </w:rPr>
        <w:t>.</w:t>
      </w:r>
    </w:p>
    <w:p w:rsidR="005D7425" w:rsidRPr="00C424FA" w:rsidRDefault="005D7425" w:rsidP="005D742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5D1122" w:rsidRPr="00C424FA" w:rsidRDefault="005D1122" w:rsidP="00425EDE">
      <w:pPr>
        <w:ind w:firstLine="708"/>
        <w:jc w:val="both"/>
        <w:rPr>
          <w:sz w:val="28"/>
          <w:szCs w:val="28"/>
        </w:rPr>
      </w:pPr>
    </w:p>
    <w:p w:rsidR="0088499B" w:rsidRDefault="0088499B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C424FA" w:rsidRPr="00C424FA" w:rsidRDefault="00C424FA" w:rsidP="00824061">
      <w:pPr>
        <w:rPr>
          <w:sz w:val="28"/>
          <w:szCs w:val="28"/>
        </w:rPr>
      </w:pPr>
    </w:p>
    <w:p w:rsidR="0088499B" w:rsidRPr="00C424FA" w:rsidRDefault="0088499B" w:rsidP="00824061">
      <w:pPr>
        <w:rPr>
          <w:sz w:val="28"/>
          <w:szCs w:val="28"/>
        </w:rPr>
      </w:pPr>
    </w:p>
    <w:p w:rsidR="00824061" w:rsidRPr="00C424FA" w:rsidRDefault="00824061" w:rsidP="00824061">
      <w:pPr>
        <w:rPr>
          <w:sz w:val="28"/>
          <w:szCs w:val="28"/>
        </w:rPr>
      </w:pPr>
      <w:r w:rsidRPr="00C424FA">
        <w:rPr>
          <w:sz w:val="28"/>
          <w:szCs w:val="28"/>
        </w:rPr>
        <w:t>Председатель Собрания депутатов</w:t>
      </w:r>
    </w:p>
    <w:p w:rsidR="00824061" w:rsidRPr="00C424FA" w:rsidRDefault="00824061" w:rsidP="00824061">
      <w:pPr>
        <w:rPr>
          <w:sz w:val="28"/>
          <w:szCs w:val="28"/>
        </w:rPr>
      </w:pPr>
      <w:r w:rsidRPr="00C424FA">
        <w:rPr>
          <w:sz w:val="28"/>
          <w:szCs w:val="28"/>
        </w:rPr>
        <w:t xml:space="preserve">Южненского сельского </w:t>
      </w:r>
    </w:p>
    <w:p w:rsidR="00824061" w:rsidRPr="00C424FA" w:rsidRDefault="00824061" w:rsidP="00824061">
      <w:pPr>
        <w:rPr>
          <w:sz w:val="28"/>
          <w:szCs w:val="28"/>
        </w:rPr>
      </w:pPr>
      <w:r w:rsidRPr="00C424FA">
        <w:rPr>
          <w:sz w:val="28"/>
          <w:szCs w:val="28"/>
        </w:rPr>
        <w:t>муниципального образовании</w:t>
      </w:r>
    </w:p>
    <w:p w:rsidR="00824061" w:rsidRPr="00C424FA" w:rsidRDefault="00824061" w:rsidP="00824061">
      <w:pPr>
        <w:rPr>
          <w:sz w:val="28"/>
          <w:szCs w:val="28"/>
        </w:rPr>
      </w:pPr>
      <w:r w:rsidRPr="00C424FA">
        <w:rPr>
          <w:sz w:val="28"/>
          <w:szCs w:val="28"/>
        </w:rPr>
        <w:t xml:space="preserve">Республики Калмыкия                                                                         </w:t>
      </w:r>
      <w:r w:rsidR="00F56532" w:rsidRPr="00C424FA">
        <w:rPr>
          <w:sz w:val="28"/>
          <w:szCs w:val="28"/>
        </w:rPr>
        <w:t xml:space="preserve">С.В. </w:t>
      </w:r>
      <w:r w:rsidRPr="00C424FA">
        <w:rPr>
          <w:sz w:val="28"/>
          <w:szCs w:val="28"/>
        </w:rPr>
        <w:t>Демкин</w:t>
      </w:r>
    </w:p>
    <w:p w:rsidR="00824061" w:rsidRPr="00C424FA" w:rsidRDefault="00824061" w:rsidP="00824061">
      <w:pPr>
        <w:rPr>
          <w:sz w:val="28"/>
          <w:szCs w:val="28"/>
        </w:rPr>
      </w:pPr>
    </w:p>
    <w:p w:rsidR="00824061" w:rsidRPr="00C424FA" w:rsidRDefault="00824061" w:rsidP="00824061">
      <w:pPr>
        <w:rPr>
          <w:sz w:val="28"/>
          <w:szCs w:val="28"/>
        </w:rPr>
      </w:pPr>
    </w:p>
    <w:p w:rsidR="00824061" w:rsidRPr="00C424FA" w:rsidRDefault="00824061" w:rsidP="00824061">
      <w:pPr>
        <w:rPr>
          <w:sz w:val="28"/>
          <w:szCs w:val="28"/>
        </w:rPr>
      </w:pPr>
    </w:p>
    <w:p w:rsidR="00824061" w:rsidRPr="00C424FA" w:rsidRDefault="00824061" w:rsidP="00824061">
      <w:pPr>
        <w:rPr>
          <w:sz w:val="28"/>
          <w:szCs w:val="28"/>
        </w:rPr>
      </w:pPr>
    </w:p>
    <w:p w:rsidR="00824061" w:rsidRPr="00C424FA" w:rsidRDefault="00824061" w:rsidP="00824061">
      <w:pPr>
        <w:rPr>
          <w:sz w:val="28"/>
          <w:szCs w:val="28"/>
        </w:rPr>
      </w:pPr>
      <w:r w:rsidRPr="00C424FA">
        <w:rPr>
          <w:sz w:val="28"/>
          <w:szCs w:val="28"/>
        </w:rPr>
        <w:t>Глава Южненского сельского</w:t>
      </w:r>
    </w:p>
    <w:p w:rsidR="00824061" w:rsidRPr="00C424FA" w:rsidRDefault="00824061" w:rsidP="00824061">
      <w:pPr>
        <w:rPr>
          <w:sz w:val="28"/>
          <w:szCs w:val="28"/>
        </w:rPr>
      </w:pPr>
      <w:r w:rsidRPr="00C424FA">
        <w:rPr>
          <w:sz w:val="28"/>
          <w:szCs w:val="28"/>
        </w:rPr>
        <w:t xml:space="preserve">муниципального образования </w:t>
      </w:r>
    </w:p>
    <w:p w:rsidR="00824061" w:rsidRPr="00C424FA" w:rsidRDefault="00824061" w:rsidP="00824061">
      <w:pPr>
        <w:rPr>
          <w:sz w:val="28"/>
          <w:szCs w:val="28"/>
        </w:rPr>
      </w:pPr>
      <w:r w:rsidRPr="00C424FA">
        <w:rPr>
          <w:sz w:val="28"/>
          <w:szCs w:val="28"/>
        </w:rPr>
        <w:t>Республики Калмыкия (ахлачи)                                                         Э.Д.Амарханова</w:t>
      </w:r>
    </w:p>
    <w:p w:rsidR="00824061" w:rsidRPr="00C424FA" w:rsidRDefault="00824061" w:rsidP="00824061">
      <w:pPr>
        <w:rPr>
          <w:sz w:val="28"/>
          <w:szCs w:val="28"/>
        </w:rPr>
      </w:pPr>
    </w:p>
    <w:p w:rsidR="00F142FC" w:rsidRPr="00C424FA" w:rsidRDefault="00F142FC" w:rsidP="00824061">
      <w:pPr>
        <w:rPr>
          <w:sz w:val="28"/>
          <w:szCs w:val="28"/>
        </w:rPr>
      </w:pPr>
    </w:p>
    <w:p w:rsidR="00F142FC" w:rsidRDefault="00F142FC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C424FA" w:rsidRDefault="00C424FA" w:rsidP="00824061">
      <w:pPr>
        <w:rPr>
          <w:sz w:val="28"/>
          <w:szCs w:val="28"/>
        </w:rPr>
      </w:pPr>
    </w:p>
    <w:p w:rsidR="00BC4B81" w:rsidRPr="0005217A" w:rsidRDefault="00D24147" w:rsidP="00875414">
      <w:pPr>
        <w:tabs>
          <w:tab w:val="left" w:pos="4275"/>
          <w:tab w:val="left" w:pos="4500"/>
        </w:tabs>
        <w:jc w:val="right"/>
      </w:pPr>
      <w:r w:rsidRPr="0005217A">
        <w:t xml:space="preserve">                                                                                            </w:t>
      </w:r>
      <w:r w:rsidR="00BC4B81">
        <w:t>Приложение 1</w:t>
      </w:r>
    </w:p>
    <w:p w:rsidR="00BC4B81" w:rsidRPr="00875414" w:rsidRDefault="00BC4B81" w:rsidP="00875414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 w:rsidR="00875414">
        <w:t xml:space="preserve">        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BC4B81" w:rsidP="00875414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875414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образования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Республики Калмыкия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</w:t>
      </w:r>
      <w:r w:rsidR="00BC4B81" w:rsidRPr="00875414">
        <w:rPr>
          <w:sz w:val="18"/>
          <w:szCs w:val="18"/>
        </w:rPr>
        <w:t>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75414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 w:rsidR="00D61DAE"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0C3F16">
        <w:rPr>
          <w:rFonts w:cs="Courier New"/>
          <w:sz w:val="18"/>
          <w:szCs w:val="18"/>
          <w:lang w:eastAsia="en-US"/>
        </w:rPr>
        <w:t>202</w:t>
      </w:r>
      <w:r w:rsidR="00677787">
        <w:rPr>
          <w:rFonts w:cs="Courier New"/>
          <w:sz w:val="18"/>
          <w:szCs w:val="18"/>
          <w:lang w:eastAsia="en-US"/>
        </w:rPr>
        <w:t>3</w:t>
      </w:r>
      <w:r w:rsidR="00A454CC">
        <w:rPr>
          <w:rFonts w:cs="Courier New"/>
          <w:sz w:val="18"/>
          <w:szCs w:val="18"/>
          <w:lang w:eastAsia="en-US"/>
        </w:rPr>
        <w:t xml:space="preserve"> год</w:t>
      </w:r>
      <w:r>
        <w:rPr>
          <w:rFonts w:cs="Courier New"/>
          <w:sz w:val="18"/>
          <w:szCs w:val="18"/>
          <w:lang w:eastAsia="en-US"/>
        </w:rPr>
        <w:t>»</w:t>
      </w:r>
    </w:p>
    <w:p w:rsidR="00BC4B81" w:rsidRPr="00875414" w:rsidRDefault="00BC4B81" w:rsidP="00875414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 w:rsidR="004D3B77">
        <w:rPr>
          <w:sz w:val="18"/>
          <w:szCs w:val="18"/>
        </w:rPr>
        <w:t xml:space="preserve"> 11</w:t>
      </w:r>
      <w:r w:rsidR="00D61DAE">
        <w:rPr>
          <w:sz w:val="18"/>
          <w:szCs w:val="18"/>
        </w:rPr>
        <w:t xml:space="preserve">  </w:t>
      </w:r>
      <w:r w:rsidRPr="00875414">
        <w:rPr>
          <w:sz w:val="18"/>
          <w:szCs w:val="18"/>
        </w:rPr>
        <w:t xml:space="preserve"> от  </w:t>
      </w:r>
      <w:r w:rsidR="004D3B77">
        <w:rPr>
          <w:sz w:val="18"/>
          <w:szCs w:val="18"/>
        </w:rPr>
        <w:t>31 мая</w:t>
      </w:r>
      <w:r w:rsidR="000C3F16">
        <w:rPr>
          <w:sz w:val="18"/>
          <w:szCs w:val="18"/>
        </w:rPr>
        <w:t xml:space="preserve">  202</w:t>
      </w:r>
      <w:r w:rsidR="00A454CC">
        <w:rPr>
          <w:sz w:val="18"/>
          <w:szCs w:val="18"/>
        </w:rPr>
        <w:t>4</w:t>
      </w:r>
      <w:r w:rsidRPr="00875414">
        <w:rPr>
          <w:sz w:val="18"/>
          <w:szCs w:val="18"/>
        </w:rPr>
        <w:t>г.</w:t>
      </w:r>
    </w:p>
    <w:p w:rsidR="00D24147" w:rsidRPr="0005217A" w:rsidRDefault="00D24147" w:rsidP="00BC4B81">
      <w:pPr>
        <w:tabs>
          <w:tab w:val="left" w:pos="4275"/>
          <w:tab w:val="left" w:pos="4500"/>
        </w:tabs>
      </w:pPr>
    </w:p>
    <w:p w:rsidR="00D24147" w:rsidRPr="00DB0BE8" w:rsidRDefault="00D24147" w:rsidP="00D24147">
      <w:pPr>
        <w:spacing w:line="240" w:lineRule="exact"/>
        <w:jc w:val="center"/>
        <w:rPr>
          <w:rFonts w:eastAsia="Arial Unicode MS"/>
          <w:b/>
          <w:sz w:val="24"/>
          <w:szCs w:val="24"/>
        </w:rPr>
      </w:pPr>
      <w:r w:rsidRPr="00DB0BE8">
        <w:rPr>
          <w:rFonts w:eastAsia="Arial Unicode MS"/>
          <w:b/>
          <w:sz w:val="24"/>
          <w:szCs w:val="24"/>
        </w:rPr>
        <w:t xml:space="preserve">Объем поступлений доходов бюджета Южненского сельского муниципального образования Республики Калмыкия </w:t>
      </w:r>
      <w:r w:rsidR="00D61DAE">
        <w:rPr>
          <w:rFonts w:eastAsia="Arial Unicode MS"/>
          <w:b/>
          <w:sz w:val="24"/>
          <w:szCs w:val="24"/>
        </w:rPr>
        <w:t>за</w:t>
      </w:r>
      <w:r w:rsidR="0087647D">
        <w:rPr>
          <w:rFonts w:eastAsia="Arial Unicode MS"/>
          <w:b/>
          <w:sz w:val="24"/>
          <w:szCs w:val="24"/>
        </w:rPr>
        <w:t xml:space="preserve"> </w:t>
      </w:r>
      <w:r w:rsidR="009B3445">
        <w:rPr>
          <w:rFonts w:eastAsia="Arial Unicode MS"/>
          <w:b/>
          <w:sz w:val="24"/>
          <w:szCs w:val="24"/>
        </w:rPr>
        <w:t>202</w:t>
      </w:r>
      <w:r w:rsidR="00677787">
        <w:rPr>
          <w:rFonts w:eastAsia="Arial Unicode MS"/>
          <w:b/>
          <w:sz w:val="24"/>
          <w:szCs w:val="24"/>
        </w:rPr>
        <w:t>3</w:t>
      </w:r>
      <w:r>
        <w:rPr>
          <w:rFonts w:eastAsia="Arial Unicode MS"/>
          <w:b/>
          <w:sz w:val="24"/>
          <w:szCs w:val="24"/>
        </w:rPr>
        <w:t xml:space="preserve"> </w:t>
      </w:r>
      <w:r w:rsidR="00D61DAE">
        <w:rPr>
          <w:rFonts w:eastAsia="Arial Unicode MS"/>
          <w:b/>
          <w:sz w:val="24"/>
          <w:szCs w:val="24"/>
        </w:rPr>
        <w:t>год</w:t>
      </w:r>
      <w:r w:rsidRPr="00DB0BE8">
        <w:rPr>
          <w:rFonts w:eastAsia="Arial Unicode MS"/>
          <w:b/>
          <w:sz w:val="24"/>
          <w:szCs w:val="24"/>
        </w:rPr>
        <w:t xml:space="preserve">. </w:t>
      </w:r>
    </w:p>
    <w:p w:rsidR="00D24147" w:rsidRPr="0005217A" w:rsidRDefault="00D24147" w:rsidP="00D24147">
      <w:pPr>
        <w:jc w:val="right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4F70D6">
        <w:rPr>
          <w:rFonts w:eastAsia="Arial Unicode MS"/>
          <w:sz w:val="16"/>
          <w:szCs w:val="24"/>
        </w:rPr>
        <w:t>тыс.</w:t>
      </w:r>
      <w:r w:rsidRPr="0005217A">
        <w:rPr>
          <w:rFonts w:eastAsia="Arial Unicode MS"/>
          <w:sz w:val="16"/>
          <w:szCs w:val="24"/>
        </w:rPr>
        <w:t>руб.)</w:t>
      </w:r>
    </w:p>
    <w:tbl>
      <w:tblPr>
        <w:tblW w:w="1077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00"/>
        <w:gridCol w:w="2244"/>
        <w:gridCol w:w="4639"/>
        <w:gridCol w:w="1047"/>
        <w:gridCol w:w="1197"/>
        <w:gridCol w:w="1047"/>
      </w:tblGrid>
      <w:tr w:rsidR="00F855C4" w:rsidRPr="00686246" w:rsidTr="00F855C4">
        <w:trPr>
          <w:cantSplit/>
          <w:trHeight w:val="356"/>
          <w:tblHeader/>
        </w:trPr>
        <w:tc>
          <w:tcPr>
            <w:tcW w:w="600" w:type="dxa"/>
          </w:tcPr>
          <w:p w:rsidR="00F855C4" w:rsidRPr="0005217A" w:rsidRDefault="00F855C4" w:rsidP="00F855C4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 администратора дохода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</w:t>
            </w:r>
          </w:p>
          <w:p w:rsidR="00F855C4" w:rsidRPr="0005217A" w:rsidRDefault="00F855C4" w:rsidP="00F855C4">
            <w:pPr>
              <w:ind w:right="685"/>
              <w:jc w:val="center"/>
              <w:rPr>
                <w:b/>
                <w:snapToGrid w:val="0"/>
              </w:rPr>
            </w:pPr>
            <w:r w:rsidRPr="0005217A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Наименование кода поступлений в бюджет,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группы, подгруппы, статьи, подстатьи,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элемента, программы (подпрограммы),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кода экономической классификации доходов</w:t>
            </w:r>
          </w:p>
        </w:tc>
        <w:tc>
          <w:tcPr>
            <w:tcW w:w="1047" w:type="dxa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047" w:type="dxa"/>
            <w:shd w:val="clear" w:color="auto" w:fill="auto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F855C4" w:rsidRPr="006F5E05" w:rsidTr="00F855C4">
        <w:trPr>
          <w:trHeight w:val="257"/>
          <w:tblHeader/>
        </w:trPr>
        <w:tc>
          <w:tcPr>
            <w:tcW w:w="600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F855C4" w:rsidRPr="0005217A" w:rsidRDefault="00143D5F" w:rsidP="00F855C4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143D5F" w:rsidP="00143D5F">
            <w:pPr>
              <w:widowControl/>
              <w:autoSpaceDE/>
              <w:autoSpaceDN/>
              <w:adjustRightInd/>
              <w:jc w:val="center"/>
            </w:pPr>
            <w:r>
              <w:t>5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143D5F" w:rsidP="00143D5F">
            <w:pPr>
              <w:widowControl/>
              <w:autoSpaceDE/>
              <w:autoSpaceDN/>
              <w:adjustRightInd/>
              <w:jc w:val="center"/>
            </w:pPr>
            <w:r>
              <w:t>6</w:t>
            </w:r>
          </w:p>
        </w:tc>
      </w:tr>
      <w:tr w:rsidR="00F855C4" w:rsidRPr="00535E65" w:rsidTr="00F855C4">
        <w:trPr>
          <w:trHeight w:val="376"/>
        </w:trPr>
        <w:tc>
          <w:tcPr>
            <w:tcW w:w="600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4061A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4061A4">
              <w:rPr>
                <w:b/>
                <w:color w:val="2D2D2D"/>
                <w:sz w:val="20"/>
                <w:szCs w:val="20"/>
              </w:rPr>
              <w:t>1 00 00000 00 0000 000</w:t>
            </w:r>
          </w:p>
        </w:tc>
        <w:tc>
          <w:tcPr>
            <w:tcW w:w="4639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4061A4">
              <w:rPr>
                <w:b/>
                <w:color w:val="2D2D2D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047" w:type="dxa"/>
          </w:tcPr>
          <w:p w:rsidR="00F855C4" w:rsidRPr="004061A4" w:rsidRDefault="00143D5F" w:rsidP="00880D37">
            <w:pPr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4592,1</w:t>
            </w:r>
          </w:p>
        </w:tc>
        <w:tc>
          <w:tcPr>
            <w:tcW w:w="1197" w:type="dxa"/>
            <w:shd w:val="clear" w:color="auto" w:fill="auto"/>
          </w:tcPr>
          <w:p w:rsidR="00F855C4" w:rsidRPr="00535E65" w:rsidRDefault="00143D5F" w:rsidP="00F855C4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4656,1</w:t>
            </w:r>
          </w:p>
        </w:tc>
        <w:tc>
          <w:tcPr>
            <w:tcW w:w="1047" w:type="dxa"/>
            <w:shd w:val="clear" w:color="auto" w:fill="auto"/>
          </w:tcPr>
          <w:p w:rsidR="00F855C4" w:rsidRPr="00535E65" w:rsidRDefault="00143D5F" w:rsidP="00C60789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F855C4" w:rsidRPr="00BF666C" w:rsidTr="00F855C4">
        <w:trPr>
          <w:trHeight w:val="241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</w:t>
            </w:r>
            <w:r w:rsidRPr="0005217A">
              <w:rPr>
                <w:b/>
                <w:bCs/>
                <w:snapToGrid w:val="0"/>
              </w:rPr>
              <w:t>1 01 00000 00 0000 000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ПРИБЫЛЬ, ДОХОДЫ</w:t>
            </w:r>
          </w:p>
        </w:tc>
        <w:tc>
          <w:tcPr>
            <w:tcW w:w="1047" w:type="dxa"/>
          </w:tcPr>
          <w:p w:rsidR="00F855C4" w:rsidRPr="0005217A" w:rsidRDefault="00143D5F" w:rsidP="0088611D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935,3</w:t>
            </w:r>
          </w:p>
        </w:tc>
        <w:tc>
          <w:tcPr>
            <w:tcW w:w="1197" w:type="dxa"/>
            <w:shd w:val="clear" w:color="auto" w:fill="auto"/>
          </w:tcPr>
          <w:p w:rsidR="00F855C4" w:rsidRPr="00BF666C" w:rsidRDefault="00143D5F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997,9</w:t>
            </w:r>
          </w:p>
        </w:tc>
        <w:tc>
          <w:tcPr>
            <w:tcW w:w="1047" w:type="dxa"/>
            <w:shd w:val="clear" w:color="auto" w:fill="auto"/>
          </w:tcPr>
          <w:p w:rsidR="00F855C4" w:rsidRPr="00BF666C" w:rsidRDefault="00C60789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77787" w:rsidRPr="00BF666C" w:rsidTr="00F855C4">
        <w:trPr>
          <w:trHeight w:val="241"/>
        </w:trPr>
        <w:tc>
          <w:tcPr>
            <w:tcW w:w="600" w:type="dxa"/>
          </w:tcPr>
          <w:p w:rsidR="00677787" w:rsidRPr="00A777D9" w:rsidRDefault="00677787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677787" w:rsidRPr="00A777D9" w:rsidRDefault="00677787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A777D9">
              <w:rPr>
                <w:b/>
                <w:color w:val="2D2D2D"/>
                <w:sz w:val="20"/>
                <w:szCs w:val="20"/>
              </w:rPr>
              <w:t>1 01 02000 01 0000 110</w:t>
            </w:r>
          </w:p>
        </w:tc>
        <w:tc>
          <w:tcPr>
            <w:tcW w:w="4639" w:type="dxa"/>
          </w:tcPr>
          <w:p w:rsidR="00677787" w:rsidRPr="00A777D9" w:rsidRDefault="00677787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A777D9">
              <w:rPr>
                <w:b/>
                <w:color w:val="2D2D2D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047" w:type="dxa"/>
          </w:tcPr>
          <w:p w:rsidR="00677787" w:rsidRPr="0005217A" w:rsidRDefault="00143D5F" w:rsidP="0067778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935</w:t>
            </w:r>
            <w:r w:rsidR="00677787">
              <w:rPr>
                <w:b/>
                <w:bCs/>
                <w:snapToGrid w:val="0"/>
              </w:rPr>
              <w:t>,3</w:t>
            </w:r>
          </w:p>
        </w:tc>
        <w:tc>
          <w:tcPr>
            <w:tcW w:w="1197" w:type="dxa"/>
            <w:shd w:val="clear" w:color="auto" w:fill="auto"/>
          </w:tcPr>
          <w:p w:rsidR="00677787" w:rsidRPr="00BF666C" w:rsidRDefault="00143D5F" w:rsidP="00677787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997,9</w:t>
            </w:r>
          </w:p>
        </w:tc>
        <w:tc>
          <w:tcPr>
            <w:tcW w:w="1047" w:type="dxa"/>
            <w:shd w:val="clear" w:color="auto" w:fill="auto"/>
          </w:tcPr>
          <w:p w:rsidR="00677787" w:rsidRPr="00BF666C" w:rsidRDefault="00C60789" w:rsidP="00677787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855C4" w:rsidRPr="006F5E05" w:rsidTr="00F855C4">
        <w:trPr>
          <w:trHeight w:val="989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 xml:space="preserve"> 1 01 02010 01 0000 110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217A">
              <w:rPr>
                <w:vertAlign w:val="superscript"/>
              </w:rPr>
              <w:t>1</w:t>
            </w:r>
            <w:r w:rsidRPr="0005217A">
              <w:t xml:space="preserve"> и 228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F855C4" w:rsidP="0067778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677787">
              <w:rPr>
                <w:snapToGrid w:val="0"/>
              </w:rPr>
              <w:t>00</w:t>
            </w:r>
            <w:r>
              <w:rPr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143D5F" w:rsidP="00C60789">
            <w:pPr>
              <w:widowControl/>
              <w:autoSpaceDE/>
              <w:autoSpaceDN/>
              <w:adjustRightInd/>
              <w:jc w:val="right"/>
            </w:pPr>
            <w:r>
              <w:t>263,2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143D5F" w:rsidP="00F855C4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</w:tr>
      <w:tr w:rsidR="00F855C4" w:rsidRPr="006F5E05" w:rsidTr="00F855C4">
        <w:trPr>
          <w:trHeight w:val="1065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>1 01 02020 01 0000 110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677787" w:rsidP="00143D5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5,3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C60789" w:rsidP="00677787">
            <w:pPr>
              <w:widowControl/>
              <w:autoSpaceDE/>
              <w:autoSpaceDN/>
              <w:adjustRightInd/>
              <w:jc w:val="right"/>
            </w:pPr>
            <w:r>
              <w:t>4,6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143D5F" w:rsidP="00677787">
            <w:pPr>
              <w:widowControl/>
              <w:autoSpaceDE/>
              <w:autoSpaceDN/>
              <w:adjustRightInd/>
              <w:jc w:val="right"/>
            </w:pPr>
            <w:r>
              <w:t>0</w:t>
            </w:r>
            <w:r w:rsidR="00C60789">
              <w:t>,7</w:t>
            </w:r>
          </w:p>
        </w:tc>
      </w:tr>
      <w:tr w:rsidR="00F855C4" w:rsidRPr="006F5E05" w:rsidTr="00F855C4">
        <w:trPr>
          <w:trHeight w:val="1065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>1 01 02030 01 0000 110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143D5F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63,</w:t>
            </w:r>
            <w:r w:rsidR="00F855C4">
              <w:rPr>
                <w:snapToGrid w:val="0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143D5F" w:rsidP="00F855C4">
            <w:pPr>
              <w:widowControl/>
              <w:autoSpaceDE/>
              <w:autoSpaceDN/>
              <w:adjustRightInd/>
              <w:jc w:val="right"/>
            </w:pPr>
            <w:r>
              <w:t>63,2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880D37" w:rsidP="0088611D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</w:tr>
      <w:tr w:rsidR="00880D37" w:rsidRPr="006F5E05" w:rsidTr="00F855C4">
        <w:trPr>
          <w:trHeight w:val="1065"/>
        </w:trPr>
        <w:tc>
          <w:tcPr>
            <w:tcW w:w="600" w:type="dxa"/>
          </w:tcPr>
          <w:p w:rsidR="00880D37" w:rsidRPr="0005217A" w:rsidRDefault="00880D37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0D37" w:rsidRPr="0005217A" w:rsidRDefault="00880D37" w:rsidP="00F855C4">
            <w:r>
              <w:t>1 01 02040 01 0000 110</w:t>
            </w:r>
          </w:p>
        </w:tc>
        <w:tc>
          <w:tcPr>
            <w:tcW w:w="4639" w:type="dxa"/>
          </w:tcPr>
          <w:p w:rsidR="00880D37" w:rsidRPr="0005217A" w:rsidRDefault="00880D37" w:rsidP="00F855C4">
            <w:pPr>
              <w:jc w:val="both"/>
            </w:pPr>
            <w:r w:rsidRPr="00880D37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047" w:type="dxa"/>
          </w:tcPr>
          <w:p w:rsidR="00880D37" w:rsidRDefault="00880D37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</w:t>
            </w:r>
            <w:r w:rsidR="00143D5F">
              <w:rPr>
                <w:snapToGrid w:val="0"/>
              </w:rPr>
              <w:t>9</w:t>
            </w:r>
          </w:p>
        </w:tc>
        <w:tc>
          <w:tcPr>
            <w:tcW w:w="1197" w:type="dxa"/>
            <w:shd w:val="clear" w:color="auto" w:fill="auto"/>
          </w:tcPr>
          <w:p w:rsidR="00880D37" w:rsidRDefault="00905373" w:rsidP="00143D5F">
            <w:pPr>
              <w:widowControl/>
              <w:autoSpaceDE/>
              <w:autoSpaceDN/>
              <w:adjustRightInd/>
              <w:jc w:val="right"/>
            </w:pPr>
            <w:r>
              <w:t>0,</w:t>
            </w:r>
            <w:r w:rsidR="00143D5F">
              <w:t>9</w:t>
            </w:r>
          </w:p>
        </w:tc>
        <w:tc>
          <w:tcPr>
            <w:tcW w:w="1047" w:type="dxa"/>
            <w:shd w:val="clear" w:color="auto" w:fill="auto"/>
          </w:tcPr>
          <w:p w:rsidR="00880D37" w:rsidRDefault="00880D37" w:rsidP="0088611D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</w:tr>
      <w:tr w:rsidR="00C60789" w:rsidRPr="006F5E05" w:rsidTr="00F855C4">
        <w:trPr>
          <w:trHeight w:val="1065"/>
        </w:trPr>
        <w:tc>
          <w:tcPr>
            <w:tcW w:w="600" w:type="dxa"/>
          </w:tcPr>
          <w:p w:rsidR="00C60789" w:rsidRPr="0005217A" w:rsidRDefault="00C60789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C60789" w:rsidRPr="0005217A" w:rsidRDefault="00C60789" w:rsidP="009A7EE5">
            <w:r>
              <w:t>1 01 02080 010000</w:t>
            </w:r>
            <w:r w:rsidR="009A7EE5">
              <w:t xml:space="preserve"> </w:t>
            </w:r>
            <w:r>
              <w:t>110</w:t>
            </w:r>
          </w:p>
        </w:tc>
        <w:tc>
          <w:tcPr>
            <w:tcW w:w="4639" w:type="dxa"/>
          </w:tcPr>
          <w:p w:rsidR="00C60789" w:rsidRPr="0005217A" w:rsidRDefault="00C60789" w:rsidP="00F855C4">
            <w:pPr>
              <w:jc w:val="both"/>
            </w:pPr>
            <w:r w:rsidRPr="00C60789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047" w:type="dxa"/>
          </w:tcPr>
          <w:p w:rsidR="00C60789" w:rsidRDefault="00143D5F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666,1</w:t>
            </w:r>
          </w:p>
        </w:tc>
        <w:tc>
          <w:tcPr>
            <w:tcW w:w="1197" w:type="dxa"/>
            <w:shd w:val="clear" w:color="auto" w:fill="auto"/>
          </w:tcPr>
          <w:p w:rsidR="00C60789" w:rsidRDefault="00880D37" w:rsidP="00F855C4">
            <w:pPr>
              <w:widowControl/>
              <w:autoSpaceDE/>
              <w:autoSpaceDN/>
              <w:adjustRightInd/>
              <w:jc w:val="right"/>
            </w:pPr>
            <w:r>
              <w:t>666,0</w:t>
            </w:r>
          </w:p>
        </w:tc>
        <w:tc>
          <w:tcPr>
            <w:tcW w:w="1047" w:type="dxa"/>
            <w:shd w:val="clear" w:color="auto" w:fill="auto"/>
          </w:tcPr>
          <w:p w:rsidR="00C60789" w:rsidRDefault="009A7EE5" w:rsidP="00143D5F">
            <w:pPr>
              <w:widowControl/>
              <w:autoSpaceDE/>
              <w:autoSpaceDN/>
              <w:adjustRightInd/>
              <w:jc w:val="right"/>
            </w:pPr>
            <w:r>
              <w:t>0,</w:t>
            </w:r>
            <w:r w:rsidR="00143D5F">
              <w:t>1</w:t>
            </w:r>
          </w:p>
        </w:tc>
      </w:tr>
      <w:tr w:rsidR="00F855C4" w:rsidRPr="00485ACE" w:rsidTr="00F855C4">
        <w:trPr>
          <w:trHeight w:val="318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1 05 00000 00 0000 000</w:t>
            </w: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СОВОКУПНЫЙ ДОХОД</w:t>
            </w:r>
          </w:p>
        </w:tc>
        <w:tc>
          <w:tcPr>
            <w:tcW w:w="1047" w:type="dxa"/>
          </w:tcPr>
          <w:p w:rsidR="00F855C4" w:rsidRPr="00485ACE" w:rsidRDefault="00143D5F" w:rsidP="00143D5F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761,7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905373" w:rsidP="00143D5F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735,</w:t>
            </w:r>
            <w:r w:rsidR="00143D5F">
              <w:rPr>
                <w:b/>
              </w:rPr>
              <w:t>9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143D5F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25,8</w:t>
            </w:r>
          </w:p>
        </w:tc>
      </w:tr>
      <w:tr w:rsidR="00677787" w:rsidRPr="00B51188" w:rsidTr="00F855C4">
        <w:trPr>
          <w:trHeight w:val="443"/>
        </w:trPr>
        <w:tc>
          <w:tcPr>
            <w:tcW w:w="600" w:type="dxa"/>
          </w:tcPr>
          <w:p w:rsidR="00677787" w:rsidRPr="0005217A" w:rsidRDefault="00677787" w:rsidP="00F855C4">
            <w:r w:rsidRPr="0005217A">
              <w:t>182</w:t>
            </w:r>
          </w:p>
        </w:tc>
        <w:tc>
          <w:tcPr>
            <w:tcW w:w="2244" w:type="dxa"/>
          </w:tcPr>
          <w:p w:rsidR="00677787" w:rsidRPr="0005217A" w:rsidRDefault="00677787" w:rsidP="00F855C4">
            <w:r w:rsidRPr="0005217A">
              <w:t>1 05 03010 01 0000 110</w:t>
            </w:r>
          </w:p>
        </w:tc>
        <w:tc>
          <w:tcPr>
            <w:tcW w:w="4639" w:type="dxa"/>
          </w:tcPr>
          <w:p w:rsidR="00677787" w:rsidRPr="0005217A" w:rsidRDefault="00677787" w:rsidP="00F855C4">
            <w:r w:rsidRPr="0005217A">
              <w:t>Единый сельскохозяйственный налог</w:t>
            </w:r>
          </w:p>
        </w:tc>
        <w:tc>
          <w:tcPr>
            <w:tcW w:w="1047" w:type="dxa"/>
          </w:tcPr>
          <w:p w:rsidR="00677787" w:rsidRPr="00677787" w:rsidRDefault="00143D5F" w:rsidP="00677787">
            <w:pPr>
              <w:widowControl/>
              <w:autoSpaceDE/>
              <w:autoSpaceDN/>
              <w:adjustRightInd/>
              <w:jc w:val="right"/>
            </w:pPr>
            <w:r>
              <w:t>761,7</w:t>
            </w:r>
          </w:p>
        </w:tc>
        <w:tc>
          <w:tcPr>
            <w:tcW w:w="1197" w:type="dxa"/>
            <w:shd w:val="clear" w:color="auto" w:fill="auto"/>
          </w:tcPr>
          <w:p w:rsidR="00677787" w:rsidRPr="00677787" w:rsidRDefault="00905373" w:rsidP="00143D5F">
            <w:pPr>
              <w:widowControl/>
              <w:autoSpaceDE/>
              <w:autoSpaceDN/>
              <w:adjustRightInd/>
              <w:jc w:val="right"/>
            </w:pPr>
            <w:r>
              <w:t>735,</w:t>
            </w:r>
            <w:r w:rsidR="00143D5F">
              <w:t>9</w:t>
            </w:r>
          </w:p>
        </w:tc>
        <w:tc>
          <w:tcPr>
            <w:tcW w:w="1047" w:type="dxa"/>
            <w:shd w:val="clear" w:color="auto" w:fill="auto"/>
          </w:tcPr>
          <w:p w:rsidR="00677787" w:rsidRPr="00677787" w:rsidRDefault="00143D5F" w:rsidP="00677787">
            <w:pPr>
              <w:widowControl/>
              <w:autoSpaceDE/>
              <w:autoSpaceDN/>
              <w:adjustRightInd/>
              <w:jc w:val="right"/>
            </w:pPr>
            <w:r>
              <w:t>25,8</w:t>
            </w:r>
          </w:p>
        </w:tc>
      </w:tr>
      <w:tr w:rsidR="00F855C4" w:rsidTr="00F855C4">
        <w:trPr>
          <w:trHeight w:val="217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lastRenderedPageBreak/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047" w:type="dxa"/>
          </w:tcPr>
          <w:p w:rsidR="00F855C4" w:rsidRPr="0005217A" w:rsidRDefault="00143D5F" w:rsidP="00143D5F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1320,0</w:t>
            </w:r>
          </w:p>
        </w:tc>
        <w:tc>
          <w:tcPr>
            <w:tcW w:w="1197" w:type="dxa"/>
            <w:shd w:val="clear" w:color="auto" w:fill="auto"/>
          </w:tcPr>
          <w:p w:rsidR="00F855C4" w:rsidRDefault="00143D5F" w:rsidP="009A7EE5">
            <w:pPr>
              <w:jc w:val="right"/>
            </w:pPr>
            <w:r>
              <w:rPr>
                <w:b/>
                <w:bCs/>
                <w:snapToGrid w:val="0"/>
              </w:rPr>
              <w:t>1359,6</w:t>
            </w:r>
          </w:p>
        </w:tc>
        <w:tc>
          <w:tcPr>
            <w:tcW w:w="1047" w:type="dxa"/>
            <w:shd w:val="clear" w:color="auto" w:fill="auto"/>
          </w:tcPr>
          <w:p w:rsidR="00F855C4" w:rsidRDefault="00143D5F" w:rsidP="0088611D">
            <w:pPr>
              <w:jc w:val="right"/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F855C4" w:rsidRPr="00485ACE" w:rsidTr="00F855C4">
        <w:trPr>
          <w:trHeight w:val="217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1 06 01000 00 0000 110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1047" w:type="dxa"/>
          </w:tcPr>
          <w:p w:rsidR="00F855C4" w:rsidRPr="00485ACE" w:rsidRDefault="00677787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95</w:t>
            </w:r>
            <w:r w:rsidR="00F855C4" w:rsidRPr="00485ACE">
              <w:rPr>
                <w:b/>
                <w:bCs/>
                <w:i/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Pr="00905373" w:rsidRDefault="00827CBA" w:rsidP="00F855C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103,4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827CBA" w:rsidP="00F855C4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0,0</w:t>
            </w:r>
          </w:p>
        </w:tc>
      </w:tr>
      <w:tr w:rsidR="0088611D" w:rsidRPr="00485ACE" w:rsidTr="00F855C4">
        <w:trPr>
          <w:trHeight w:val="864"/>
        </w:trPr>
        <w:tc>
          <w:tcPr>
            <w:tcW w:w="600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1 06 01030 10 0000 110</w:t>
            </w:r>
          </w:p>
        </w:tc>
        <w:tc>
          <w:tcPr>
            <w:tcW w:w="4639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 w:rsidRPr="003F19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7" w:type="dxa"/>
          </w:tcPr>
          <w:p w:rsidR="0088611D" w:rsidRPr="0088611D" w:rsidRDefault="00677787" w:rsidP="00F142FC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95</w:t>
            </w:r>
            <w:r w:rsidR="0088611D" w:rsidRPr="0088611D">
              <w:rPr>
                <w:bCs/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88611D" w:rsidRPr="0088611D" w:rsidRDefault="00827CBA" w:rsidP="00F142FC">
            <w:pPr>
              <w:jc w:val="right"/>
            </w:pPr>
            <w:r>
              <w:rPr>
                <w:bCs/>
                <w:snapToGrid w:val="0"/>
              </w:rPr>
              <w:t>103,4</w:t>
            </w:r>
          </w:p>
        </w:tc>
        <w:tc>
          <w:tcPr>
            <w:tcW w:w="1047" w:type="dxa"/>
            <w:shd w:val="clear" w:color="auto" w:fill="auto"/>
          </w:tcPr>
          <w:p w:rsidR="0088611D" w:rsidRPr="0088611D" w:rsidRDefault="00827CBA" w:rsidP="00827CBA">
            <w:pPr>
              <w:jc w:val="right"/>
            </w:pPr>
            <w:r>
              <w:rPr>
                <w:bCs/>
                <w:snapToGrid w:val="0"/>
              </w:rPr>
              <w:t>0,0</w:t>
            </w:r>
          </w:p>
        </w:tc>
      </w:tr>
      <w:tr w:rsidR="00F855C4" w:rsidRPr="00485ACE" w:rsidTr="00F855C4">
        <w:trPr>
          <w:trHeight w:val="21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1 06 06000 00 0000 110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ЗЕМЕЛЬНЫЙ НАЛОГ</w:t>
            </w:r>
          </w:p>
        </w:tc>
        <w:tc>
          <w:tcPr>
            <w:tcW w:w="1047" w:type="dxa"/>
          </w:tcPr>
          <w:p w:rsidR="00F855C4" w:rsidRPr="00485ACE" w:rsidRDefault="00827CBA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1225,0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827CBA" w:rsidP="00E047BE">
            <w:pPr>
              <w:jc w:val="right"/>
              <w:rPr>
                <w:b/>
                <w:i/>
              </w:rPr>
            </w:pPr>
            <w:r>
              <w:rPr>
                <w:b/>
                <w:bCs/>
                <w:i/>
                <w:snapToGrid w:val="0"/>
              </w:rPr>
              <w:t>1256,2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827CBA" w:rsidP="00F855C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F855C4" w:rsidTr="00F855C4">
        <w:trPr>
          <w:trHeight w:val="21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000 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1 06 06030 00 0000 110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Земельный налог с организаций</w:t>
            </w:r>
          </w:p>
        </w:tc>
        <w:tc>
          <w:tcPr>
            <w:tcW w:w="1047" w:type="dxa"/>
          </w:tcPr>
          <w:p w:rsidR="00F855C4" w:rsidRDefault="00827CBA" w:rsidP="00F855C4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67</w:t>
            </w:r>
            <w:r w:rsidR="00F855C4">
              <w:rPr>
                <w:bCs/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Default="00827CBA" w:rsidP="00F855C4">
            <w:pPr>
              <w:jc w:val="right"/>
            </w:pPr>
            <w:r>
              <w:t>66,9</w:t>
            </w:r>
          </w:p>
        </w:tc>
        <w:tc>
          <w:tcPr>
            <w:tcW w:w="1047" w:type="dxa"/>
            <w:shd w:val="clear" w:color="auto" w:fill="auto"/>
          </w:tcPr>
          <w:p w:rsidR="00F855C4" w:rsidRDefault="00E047BE" w:rsidP="00F855C4">
            <w:pPr>
              <w:jc w:val="right"/>
            </w:pPr>
            <w:r>
              <w:rPr>
                <w:bCs/>
                <w:snapToGrid w:val="0"/>
              </w:rPr>
              <w:t>0,0</w:t>
            </w:r>
          </w:p>
        </w:tc>
      </w:tr>
      <w:tr w:rsidR="0088611D" w:rsidTr="00F855C4">
        <w:trPr>
          <w:trHeight w:val="671"/>
        </w:trPr>
        <w:tc>
          <w:tcPr>
            <w:tcW w:w="600" w:type="dxa"/>
          </w:tcPr>
          <w:p w:rsidR="0088611D" w:rsidRPr="0005217A" w:rsidRDefault="0088611D" w:rsidP="00F855C4">
            <w:pPr>
              <w:rPr>
                <w:snapToGrid w:val="0"/>
              </w:rPr>
            </w:pPr>
          </w:p>
          <w:p w:rsidR="0088611D" w:rsidRPr="0005217A" w:rsidRDefault="0088611D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611D" w:rsidRPr="005E56A6" w:rsidRDefault="0088611D" w:rsidP="00F855C4">
            <w:r>
              <w:t xml:space="preserve"> </w:t>
            </w:r>
            <w:r w:rsidRPr="005E56A6">
              <w:t>1</w:t>
            </w:r>
            <w:r>
              <w:t xml:space="preserve"> </w:t>
            </w:r>
            <w:r w:rsidRPr="005E56A6">
              <w:t>06</w:t>
            </w:r>
            <w:r>
              <w:t xml:space="preserve"> </w:t>
            </w:r>
            <w:r w:rsidRPr="005E56A6">
              <w:t>06033 10 0000 110</w:t>
            </w:r>
          </w:p>
        </w:tc>
        <w:tc>
          <w:tcPr>
            <w:tcW w:w="4639" w:type="dxa"/>
          </w:tcPr>
          <w:p w:rsidR="0088611D" w:rsidRPr="005E56A6" w:rsidRDefault="0088611D" w:rsidP="00F855C4">
            <w:pPr>
              <w:jc w:val="both"/>
            </w:pPr>
            <w:r w:rsidRPr="005E56A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47" w:type="dxa"/>
          </w:tcPr>
          <w:p w:rsidR="0088611D" w:rsidRDefault="00827CBA" w:rsidP="00F142FC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67</w:t>
            </w:r>
            <w:r w:rsidR="0088611D">
              <w:rPr>
                <w:bCs/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88611D" w:rsidRDefault="00827CBA" w:rsidP="00F142FC">
            <w:pPr>
              <w:jc w:val="right"/>
            </w:pPr>
            <w:r>
              <w:t>66,9</w:t>
            </w:r>
          </w:p>
        </w:tc>
        <w:tc>
          <w:tcPr>
            <w:tcW w:w="1047" w:type="dxa"/>
            <w:shd w:val="clear" w:color="auto" w:fill="auto"/>
          </w:tcPr>
          <w:p w:rsidR="0088611D" w:rsidRDefault="00E047BE" w:rsidP="00F142FC">
            <w:pPr>
              <w:jc w:val="right"/>
            </w:pPr>
            <w:r>
              <w:t>0,0</w:t>
            </w:r>
          </w:p>
        </w:tc>
      </w:tr>
      <w:tr w:rsidR="00F855C4" w:rsidTr="00F855C4">
        <w:trPr>
          <w:trHeight w:val="671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Default="00F855C4" w:rsidP="00F855C4">
            <w:r>
              <w:t>1 06 06040 00 0000 110</w:t>
            </w:r>
          </w:p>
        </w:tc>
        <w:tc>
          <w:tcPr>
            <w:tcW w:w="4639" w:type="dxa"/>
          </w:tcPr>
          <w:p w:rsidR="00F855C4" w:rsidRPr="005E56A6" w:rsidRDefault="00F855C4" w:rsidP="00F855C4">
            <w:pPr>
              <w:jc w:val="both"/>
            </w:pPr>
            <w:r w:rsidRPr="006E70CC">
              <w:t>Земельный налог с физических лиц</w:t>
            </w:r>
          </w:p>
        </w:tc>
        <w:tc>
          <w:tcPr>
            <w:tcW w:w="1047" w:type="dxa"/>
          </w:tcPr>
          <w:p w:rsidR="00F855C4" w:rsidRDefault="00F855C4" w:rsidP="00677787">
            <w:pPr>
              <w:jc w:val="right"/>
            </w:pPr>
            <w:r>
              <w:t>1</w:t>
            </w:r>
            <w:r w:rsidR="00677787">
              <w:t>158</w:t>
            </w:r>
            <w:r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Default="00827CBA" w:rsidP="00E047BE">
            <w:pPr>
              <w:jc w:val="right"/>
            </w:pPr>
            <w:r>
              <w:t>1189,3</w:t>
            </w:r>
          </w:p>
        </w:tc>
        <w:tc>
          <w:tcPr>
            <w:tcW w:w="1047" w:type="dxa"/>
            <w:shd w:val="clear" w:color="auto" w:fill="auto"/>
          </w:tcPr>
          <w:p w:rsidR="00F855C4" w:rsidRDefault="00827CBA" w:rsidP="00F855C4">
            <w:pPr>
              <w:jc w:val="right"/>
            </w:pPr>
            <w:r>
              <w:t>0,0</w:t>
            </w:r>
          </w:p>
        </w:tc>
      </w:tr>
      <w:tr w:rsidR="00905373" w:rsidRPr="0005217A" w:rsidTr="00F855C4">
        <w:trPr>
          <w:trHeight w:val="336"/>
        </w:trPr>
        <w:tc>
          <w:tcPr>
            <w:tcW w:w="600" w:type="dxa"/>
          </w:tcPr>
          <w:p w:rsidR="00905373" w:rsidRPr="0005217A" w:rsidRDefault="00905373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905373" w:rsidRPr="006E70CC" w:rsidRDefault="00905373" w:rsidP="00F855C4">
            <w:r w:rsidRPr="006E70CC">
              <w:t>10606043 10 0000 110</w:t>
            </w:r>
          </w:p>
        </w:tc>
        <w:tc>
          <w:tcPr>
            <w:tcW w:w="4639" w:type="dxa"/>
          </w:tcPr>
          <w:p w:rsidR="00905373" w:rsidRPr="006E70CC" w:rsidRDefault="00905373" w:rsidP="00F855C4">
            <w:pPr>
              <w:jc w:val="both"/>
            </w:pPr>
            <w:r w:rsidRPr="006E70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7" w:type="dxa"/>
          </w:tcPr>
          <w:p w:rsidR="00905373" w:rsidRDefault="00905373" w:rsidP="00F142FC">
            <w:pPr>
              <w:jc w:val="right"/>
            </w:pPr>
            <w:r>
              <w:t>1158,0</w:t>
            </w:r>
          </w:p>
        </w:tc>
        <w:tc>
          <w:tcPr>
            <w:tcW w:w="1197" w:type="dxa"/>
            <w:shd w:val="clear" w:color="auto" w:fill="auto"/>
          </w:tcPr>
          <w:p w:rsidR="00905373" w:rsidRDefault="00827CBA" w:rsidP="00A454CC">
            <w:pPr>
              <w:jc w:val="right"/>
            </w:pPr>
            <w:r>
              <w:t>1189,3</w:t>
            </w:r>
          </w:p>
        </w:tc>
        <w:tc>
          <w:tcPr>
            <w:tcW w:w="1047" w:type="dxa"/>
            <w:shd w:val="clear" w:color="auto" w:fill="auto"/>
          </w:tcPr>
          <w:p w:rsidR="00905373" w:rsidRDefault="00827CBA" w:rsidP="00A454CC">
            <w:pPr>
              <w:jc w:val="right"/>
            </w:pPr>
            <w:r>
              <w:t>0,0</w:t>
            </w:r>
          </w:p>
        </w:tc>
      </w:tr>
      <w:tr w:rsidR="00F855C4" w:rsidRPr="002B3307" w:rsidTr="00F855C4">
        <w:trPr>
          <w:trHeight w:val="336"/>
        </w:trPr>
        <w:tc>
          <w:tcPr>
            <w:tcW w:w="600" w:type="dxa"/>
          </w:tcPr>
          <w:p w:rsidR="00F855C4" w:rsidRPr="00CD65BB" w:rsidRDefault="00F855C4" w:rsidP="00F855C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CD65BB" w:rsidRDefault="00F855C4" w:rsidP="00F855C4">
            <w:pPr>
              <w:rPr>
                <w:b/>
              </w:rPr>
            </w:pPr>
            <w:r>
              <w:rPr>
                <w:b/>
              </w:rPr>
              <w:t>1 11 00</w:t>
            </w:r>
            <w:r w:rsidRPr="00CD65BB">
              <w:rPr>
                <w:b/>
              </w:rPr>
              <w:t>000 00 0000 000</w:t>
            </w:r>
          </w:p>
        </w:tc>
        <w:tc>
          <w:tcPr>
            <w:tcW w:w="4639" w:type="dxa"/>
          </w:tcPr>
          <w:p w:rsidR="00F855C4" w:rsidRPr="00CD65BB" w:rsidRDefault="00F855C4" w:rsidP="00F855C4">
            <w:pPr>
              <w:jc w:val="both"/>
              <w:rPr>
                <w:b/>
              </w:rPr>
            </w:pPr>
            <w:r w:rsidRPr="00CD65BB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от</w:t>
            </w:r>
            <w:r w:rsidRPr="00CD65BB">
              <w:rPr>
                <w:b/>
                <w:color w:val="000000"/>
              </w:rPr>
              <w:t xml:space="preserve">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47" w:type="dxa"/>
          </w:tcPr>
          <w:p w:rsidR="00F855C4" w:rsidRPr="00CD65BB" w:rsidRDefault="00827CBA" w:rsidP="00F855C4">
            <w:pPr>
              <w:jc w:val="right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197" w:type="dxa"/>
            <w:shd w:val="clear" w:color="auto" w:fill="auto"/>
          </w:tcPr>
          <w:p w:rsidR="00F855C4" w:rsidRPr="00987D22" w:rsidRDefault="00827CBA" w:rsidP="00F855C4">
            <w:pPr>
              <w:jc w:val="right"/>
              <w:rPr>
                <w:b/>
              </w:rPr>
            </w:pPr>
            <w:r>
              <w:rPr>
                <w:b/>
              </w:rPr>
              <w:t>1412,7</w:t>
            </w:r>
          </w:p>
        </w:tc>
        <w:tc>
          <w:tcPr>
            <w:tcW w:w="1047" w:type="dxa"/>
            <w:shd w:val="clear" w:color="auto" w:fill="auto"/>
          </w:tcPr>
          <w:p w:rsidR="00F855C4" w:rsidRPr="002B3307" w:rsidRDefault="00827CBA" w:rsidP="00F855C4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905373">
              <w:rPr>
                <w:b/>
              </w:rPr>
              <w:t>,4</w:t>
            </w:r>
          </w:p>
        </w:tc>
      </w:tr>
      <w:tr w:rsidR="00F855C4" w:rsidRPr="00EF3E03" w:rsidTr="00F855C4">
        <w:trPr>
          <w:trHeight w:val="336"/>
        </w:trPr>
        <w:tc>
          <w:tcPr>
            <w:tcW w:w="600" w:type="dxa"/>
            <w:vAlign w:val="center"/>
          </w:tcPr>
          <w:p w:rsidR="00F855C4" w:rsidRPr="00EF3E03" w:rsidRDefault="00F855C4" w:rsidP="00F855C4">
            <w:pPr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724</w:t>
            </w:r>
          </w:p>
        </w:tc>
        <w:tc>
          <w:tcPr>
            <w:tcW w:w="2244" w:type="dxa"/>
            <w:vAlign w:val="center"/>
          </w:tcPr>
          <w:p w:rsidR="00F855C4" w:rsidRPr="00EF3E03" w:rsidRDefault="00F855C4" w:rsidP="00F85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1 11 05 013 05 0000 120</w:t>
            </w:r>
          </w:p>
        </w:tc>
        <w:tc>
          <w:tcPr>
            <w:tcW w:w="4639" w:type="dxa"/>
            <w:vAlign w:val="center"/>
          </w:tcPr>
          <w:p w:rsidR="00F855C4" w:rsidRPr="00EF3E03" w:rsidRDefault="00F855C4" w:rsidP="00F855C4">
            <w:pPr>
              <w:ind w:left="111"/>
              <w:rPr>
                <w:snapToGrid w:val="0"/>
              </w:rPr>
            </w:pPr>
            <w:r w:rsidRPr="00EF3E03">
              <w:rPr>
                <w:color w:val="00000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7" w:type="dxa"/>
          </w:tcPr>
          <w:p w:rsidR="00F855C4" w:rsidRPr="00EF3E03" w:rsidRDefault="00206BE0" w:rsidP="00206BE0">
            <w:pPr>
              <w:jc w:val="right"/>
            </w:pPr>
            <w:r>
              <w:t>951</w:t>
            </w:r>
            <w:r w:rsidR="00F855C4" w:rsidRPr="00EF3E03">
              <w:t>,</w:t>
            </w:r>
            <w:r>
              <w:t>1</w:t>
            </w:r>
          </w:p>
        </w:tc>
        <w:tc>
          <w:tcPr>
            <w:tcW w:w="1197" w:type="dxa"/>
            <w:shd w:val="clear" w:color="auto" w:fill="auto"/>
          </w:tcPr>
          <w:p w:rsidR="00F855C4" w:rsidRPr="00EF3E03" w:rsidRDefault="00827CBA" w:rsidP="00F855C4">
            <w:pPr>
              <w:jc w:val="right"/>
            </w:pPr>
            <w:r>
              <w:t>800</w:t>
            </w:r>
            <w:r w:rsidR="00905373">
              <w:t>,4</w:t>
            </w:r>
          </w:p>
        </w:tc>
        <w:tc>
          <w:tcPr>
            <w:tcW w:w="1047" w:type="dxa"/>
            <w:shd w:val="clear" w:color="auto" w:fill="auto"/>
          </w:tcPr>
          <w:p w:rsidR="00F855C4" w:rsidRPr="00EF3E03" w:rsidRDefault="00827CBA" w:rsidP="00F855C4">
            <w:pPr>
              <w:jc w:val="right"/>
            </w:pPr>
            <w:r>
              <w:t>150</w:t>
            </w:r>
            <w:r w:rsidR="00AA26B4">
              <w:t>,7</w:t>
            </w:r>
          </w:p>
        </w:tc>
      </w:tr>
      <w:tr w:rsidR="00F855C4" w:rsidTr="00F855C4">
        <w:trPr>
          <w:trHeight w:val="336"/>
        </w:trPr>
        <w:tc>
          <w:tcPr>
            <w:tcW w:w="600" w:type="dxa"/>
          </w:tcPr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Pr="00960E9D" w:rsidRDefault="00F855C4" w:rsidP="00F855C4">
            <w:pPr>
              <w:tabs>
                <w:tab w:val="left" w:pos="913"/>
              </w:tabs>
              <w:rPr>
                <w:b/>
                <w:bCs/>
              </w:rPr>
            </w:pPr>
            <w:r w:rsidRPr="00960E9D">
              <w:rPr>
                <w:bCs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Pr="00960E9D" w:rsidRDefault="00F855C4" w:rsidP="00F855C4">
            <w:pPr>
              <w:ind w:right="103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11105025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120</w:t>
            </w:r>
          </w:p>
        </w:tc>
        <w:tc>
          <w:tcPr>
            <w:tcW w:w="4639" w:type="dxa"/>
            <w:vAlign w:val="center"/>
          </w:tcPr>
          <w:p w:rsidR="00F855C4" w:rsidRPr="00960E9D" w:rsidRDefault="00F855C4" w:rsidP="00F855C4">
            <w:pPr>
              <w:ind w:right="100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47" w:type="dxa"/>
          </w:tcPr>
          <w:p w:rsidR="00F855C4" w:rsidRDefault="00827CBA" w:rsidP="00F855C4">
            <w:pPr>
              <w:jc w:val="right"/>
            </w:pPr>
            <w:r>
              <w:t>474,0</w:t>
            </w:r>
          </w:p>
        </w:tc>
        <w:tc>
          <w:tcPr>
            <w:tcW w:w="1197" w:type="dxa"/>
            <w:shd w:val="clear" w:color="auto" w:fill="auto"/>
          </w:tcPr>
          <w:p w:rsidR="00F855C4" w:rsidRDefault="00827CBA" w:rsidP="006130BE">
            <w:pPr>
              <w:jc w:val="right"/>
            </w:pPr>
            <w:r>
              <w:t>612,3</w:t>
            </w:r>
          </w:p>
        </w:tc>
        <w:tc>
          <w:tcPr>
            <w:tcW w:w="1047" w:type="dxa"/>
            <w:shd w:val="clear" w:color="auto" w:fill="auto"/>
          </w:tcPr>
          <w:p w:rsidR="00F855C4" w:rsidRDefault="00827CBA" w:rsidP="00F855C4">
            <w:pPr>
              <w:jc w:val="right"/>
            </w:pPr>
            <w:r>
              <w:t>0,0</w:t>
            </w:r>
          </w:p>
        </w:tc>
      </w:tr>
      <w:tr w:rsidR="00206BE0" w:rsidTr="00A350D8">
        <w:trPr>
          <w:trHeight w:val="336"/>
        </w:trPr>
        <w:tc>
          <w:tcPr>
            <w:tcW w:w="600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outlineLvl w:val="1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96099A">
              <w:rPr>
                <w:b/>
                <w:bCs/>
                <w:color w:val="000000"/>
                <w:kern w:val="36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639" w:type="dxa"/>
          </w:tcPr>
          <w:p w:rsidR="00206BE0" w:rsidRPr="0096099A" w:rsidRDefault="00206BE0" w:rsidP="00206BE0">
            <w:pPr>
              <w:pStyle w:val="no-indent"/>
              <w:spacing w:before="21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47" w:type="dxa"/>
          </w:tcPr>
          <w:p w:rsidR="00206BE0" w:rsidRPr="0096099A" w:rsidRDefault="00905373" w:rsidP="00206BE0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  <w:r w:rsidR="00206BE0">
              <w:rPr>
                <w:b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206BE0" w:rsidRPr="0096099A" w:rsidRDefault="00827CBA" w:rsidP="00206BE0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  <w:r w:rsidR="00206BE0" w:rsidRPr="0096099A">
              <w:rPr>
                <w:b/>
              </w:rPr>
              <w:t>,0</w:t>
            </w:r>
          </w:p>
        </w:tc>
        <w:tc>
          <w:tcPr>
            <w:tcW w:w="1047" w:type="dxa"/>
            <w:shd w:val="clear" w:color="auto" w:fill="auto"/>
          </w:tcPr>
          <w:p w:rsidR="00206BE0" w:rsidRPr="0096099A" w:rsidRDefault="00905373" w:rsidP="00206BE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206BE0">
              <w:rPr>
                <w:b/>
              </w:rPr>
              <w:t>,0</w:t>
            </w:r>
          </w:p>
        </w:tc>
      </w:tr>
      <w:tr w:rsidR="00206BE0" w:rsidTr="00A350D8">
        <w:trPr>
          <w:trHeight w:val="336"/>
        </w:trPr>
        <w:tc>
          <w:tcPr>
            <w:tcW w:w="600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2244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4639" w:type="dxa"/>
          </w:tcPr>
          <w:p w:rsidR="00206BE0" w:rsidRPr="0096099A" w:rsidRDefault="00206BE0" w:rsidP="00206BE0">
            <w:pPr>
              <w:pStyle w:val="no-indent"/>
              <w:spacing w:before="210" w:beforeAutospacing="0" w:after="0" w:afterAutospacing="0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7" w:type="dxa"/>
          </w:tcPr>
          <w:p w:rsidR="00206BE0" w:rsidRPr="0096099A" w:rsidRDefault="00905373" w:rsidP="00206BE0">
            <w:pPr>
              <w:jc w:val="right"/>
            </w:pPr>
            <w:r>
              <w:t>150</w:t>
            </w:r>
            <w:r w:rsidR="00206BE0">
              <w:t>,0</w:t>
            </w:r>
          </w:p>
        </w:tc>
        <w:tc>
          <w:tcPr>
            <w:tcW w:w="1197" w:type="dxa"/>
            <w:shd w:val="clear" w:color="auto" w:fill="auto"/>
          </w:tcPr>
          <w:p w:rsidR="00206BE0" w:rsidRPr="0096099A" w:rsidRDefault="00827CBA" w:rsidP="00206BE0">
            <w:pPr>
              <w:jc w:val="right"/>
            </w:pPr>
            <w:r>
              <w:t>15</w:t>
            </w:r>
            <w:r w:rsidR="00206BE0" w:rsidRPr="0096099A">
              <w:t>0,0</w:t>
            </w:r>
          </w:p>
        </w:tc>
        <w:tc>
          <w:tcPr>
            <w:tcW w:w="1047" w:type="dxa"/>
            <w:shd w:val="clear" w:color="auto" w:fill="auto"/>
          </w:tcPr>
          <w:p w:rsidR="00206BE0" w:rsidRPr="0096099A" w:rsidRDefault="00905373" w:rsidP="00206BE0">
            <w:pPr>
              <w:jc w:val="right"/>
            </w:pPr>
            <w:r>
              <w:t>0,</w:t>
            </w:r>
            <w:r w:rsidR="00206BE0">
              <w:t>0</w:t>
            </w:r>
          </w:p>
        </w:tc>
      </w:tr>
      <w:tr w:rsidR="00F855C4" w:rsidRPr="008C312F" w:rsidTr="00F855C4">
        <w:trPr>
          <w:trHeight w:val="32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2 00 00000 00 0000 000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05217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47" w:type="dxa"/>
          </w:tcPr>
          <w:p w:rsidR="00F855C4" w:rsidRPr="008C312F" w:rsidRDefault="00827CBA" w:rsidP="00206BE0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2982,9</w:t>
            </w:r>
          </w:p>
        </w:tc>
        <w:tc>
          <w:tcPr>
            <w:tcW w:w="1197" w:type="dxa"/>
            <w:shd w:val="clear" w:color="auto" w:fill="auto"/>
          </w:tcPr>
          <w:p w:rsidR="00F855C4" w:rsidRPr="008C312F" w:rsidRDefault="00827CBA" w:rsidP="006130BE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2982,9</w:t>
            </w:r>
          </w:p>
        </w:tc>
        <w:tc>
          <w:tcPr>
            <w:tcW w:w="1047" w:type="dxa"/>
            <w:shd w:val="clear" w:color="auto" w:fill="auto"/>
          </w:tcPr>
          <w:p w:rsidR="00F855C4" w:rsidRPr="008C312F" w:rsidRDefault="00827CBA" w:rsidP="00206BE0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6F1D1E" w:rsidTr="00F855C4">
        <w:trPr>
          <w:trHeight w:val="323"/>
        </w:trPr>
        <w:tc>
          <w:tcPr>
            <w:tcW w:w="600" w:type="dxa"/>
          </w:tcPr>
          <w:p w:rsidR="006F1D1E" w:rsidRPr="0005217A" w:rsidRDefault="006F1D1E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6F1D1E" w:rsidRPr="00A777D9" w:rsidRDefault="006F1D1E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639" w:type="dxa"/>
          </w:tcPr>
          <w:p w:rsidR="006F1D1E" w:rsidRPr="00A777D9" w:rsidRDefault="006F1D1E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A777D9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7" w:type="dxa"/>
          </w:tcPr>
          <w:p w:rsidR="006F1D1E" w:rsidRPr="006F1D1E" w:rsidRDefault="00827CBA" w:rsidP="00780CB8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</w:t>
            </w:r>
            <w:r w:rsidR="006F1D1E" w:rsidRPr="006F1D1E">
              <w:rPr>
                <w:bCs/>
                <w:snapToGrid w:val="0"/>
              </w:rPr>
              <w:t>982,9</w:t>
            </w:r>
          </w:p>
        </w:tc>
        <w:tc>
          <w:tcPr>
            <w:tcW w:w="1197" w:type="dxa"/>
            <w:shd w:val="clear" w:color="auto" w:fill="auto"/>
          </w:tcPr>
          <w:p w:rsidR="006F1D1E" w:rsidRPr="006F1D1E" w:rsidRDefault="00827CBA" w:rsidP="00780CB8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2982,9</w:t>
            </w:r>
          </w:p>
        </w:tc>
        <w:tc>
          <w:tcPr>
            <w:tcW w:w="1047" w:type="dxa"/>
            <w:shd w:val="clear" w:color="auto" w:fill="auto"/>
          </w:tcPr>
          <w:p w:rsidR="006F1D1E" w:rsidRPr="006F1D1E" w:rsidRDefault="00827CBA" w:rsidP="00780CB8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0,0</w:t>
            </w:r>
          </w:p>
        </w:tc>
      </w:tr>
      <w:tr w:rsidR="00F855C4" w:rsidTr="00F855C4">
        <w:trPr>
          <w:trHeight w:val="417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2 02 10000 00 0000 150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9C4C11">
              <w:rPr>
                <w:b/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47" w:type="dxa"/>
          </w:tcPr>
          <w:p w:rsidR="00F855C4" w:rsidRDefault="00206BE0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594,0</w:t>
            </w:r>
          </w:p>
        </w:tc>
        <w:tc>
          <w:tcPr>
            <w:tcW w:w="1197" w:type="dxa"/>
            <w:shd w:val="clear" w:color="auto" w:fill="auto"/>
          </w:tcPr>
          <w:p w:rsidR="00F855C4" w:rsidRDefault="00827CBA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594,0</w:t>
            </w:r>
          </w:p>
        </w:tc>
        <w:tc>
          <w:tcPr>
            <w:tcW w:w="1047" w:type="dxa"/>
            <w:shd w:val="clear" w:color="auto" w:fill="auto"/>
          </w:tcPr>
          <w:p w:rsidR="00F855C4" w:rsidRDefault="00827CBA" w:rsidP="006130BE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0,0</w:t>
            </w:r>
          </w:p>
        </w:tc>
      </w:tr>
      <w:tr w:rsidR="00206BE0" w:rsidRPr="00EB0BD7" w:rsidTr="00F855C4">
        <w:trPr>
          <w:trHeight w:val="323"/>
        </w:trPr>
        <w:tc>
          <w:tcPr>
            <w:tcW w:w="600" w:type="dxa"/>
          </w:tcPr>
          <w:p w:rsidR="00206BE0" w:rsidRPr="0005217A" w:rsidRDefault="00206BE0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206BE0" w:rsidRPr="0005217A" w:rsidRDefault="00206BE0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2 02 1</w:t>
            </w:r>
            <w:r>
              <w:rPr>
                <w:snapToGrid w:val="0"/>
              </w:rPr>
              <w:t>5</w:t>
            </w:r>
            <w:r w:rsidRPr="0005217A">
              <w:rPr>
                <w:snapToGrid w:val="0"/>
              </w:rPr>
              <w:t>001 10 000015</w:t>
            </w:r>
            <w:r>
              <w:rPr>
                <w:snapToGrid w:val="0"/>
              </w:rPr>
              <w:t>0</w:t>
            </w:r>
          </w:p>
        </w:tc>
        <w:tc>
          <w:tcPr>
            <w:tcW w:w="4639" w:type="dxa"/>
          </w:tcPr>
          <w:p w:rsidR="00206BE0" w:rsidRPr="00B36D5E" w:rsidRDefault="00206BE0" w:rsidP="00F855C4">
            <w:pPr>
              <w:tabs>
                <w:tab w:val="left" w:pos="913"/>
              </w:tabs>
            </w:pPr>
            <w:r w:rsidRPr="00B36D5E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7" w:type="dxa"/>
          </w:tcPr>
          <w:p w:rsidR="00206BE0" w:rsidRPr="00206BE0" w:rsidRDefault="00206BE0" w:rsidP="00A350D8">
            <w:pPr>
              <w:jc w:val="right"/>
              <w:rPr>
                <w:bCs/>
                <w:snapToGrid w:val="0"/>
              </w:rPr>
            </w:pPr>
            <w:r w:rsidRPr="00206BE0">
              <w:rPr>
                <w:bCs/>
                <w:snapToGrid w:val="0"/>
              </w:rPr>
              <w:t>594,0</w:t>
            </w:r>
          </w:p>
        </w:tc>
        <w:tc>
          <w:tcPr>
            <w:tcW w:w="1197" w:type="dxa"/>
            <w:shd w:val="clear" w:color="auto" w:fill="auto"/>
          </w:tcPr>
          <w:p w:rsidR="00206BE0" w:rsidRPr="00206BE0" w:rsidRDefault="00827CBA" w:rsidP="00A350D8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594,0</w:t>
            </w:r>
          </w:p>
        </w:tc>
        <w:tc>
          <w:tcPr>
            <w:tcW w:w="1047" w:type="dxa"/>
            <w:shd w:val="clear" w:color="auto" w:fill="auto"/>
          </w:tcPr>
          <w:p w:rsidR="00206BE0" w:rsidRPr="00206BE0" w:rsidRDefault="00827CBA" w:rsidP="00A350D8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0,0</w:t>
            </w:r>
          </w:p>
        </w:tc>
      </w:tr>
      <w:tr w:rsidR="00F855C4" w:rsidRPr="00B32121" w:rsidTr="00F855C4">
        <w:trPr>
          <w:trHeight w:val="323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ED18F8" w:rsidRDefault="00F855C4" w:rsidP="00F855C4">
            <w:pPr>
              <w:jc w:val="center"/>
              <w:rPr>
                <w:b/>
                <w:snapToGrid w:val="0"/>
              </w:rPr>
            </w:pPr>
            <w:r w:rsidRPr="00ED18F8">
              <w:rPr>
                <w:b/>
                <w:snapToGrid w:val="0"/>
              </w:rPr>
              <w:t>2 02 20000 00 0000 000</w:t>
            </w:r>
          </w:p>
        </w:tc>
        <w:tc>
          <w:tcPr>
            <w:tcW w:w="4639" w:type="dxa"/>
          </w:tcPr>
          <w:p w:rsidR="00F855C4" w:rsidRPr="00B36D5E" w:rsidRDefault="00F855C4" w:rsidP="00F855C4">
            <w:pPr>
              <w:tabs>
                <w:tab w:val="left" w:pos="913"/>
              </w:tabs>
            </w:pPr>
            <w:r w:rsidRPr="00ED18F8">
              <w:rPr>
                <w:b/>
              </w:rPr>
              <w:t>Субсидии</w:t>
            </w:r>
            <w:r w:rsidRPr="006A7892">
              <w:t xml:space="preserve"> </w:t>
            </w:r>
            <w:r w:rsidRPr="00A777D9">
              <w:rPr>
                <w:b/>
                <w:color w:val="2D2D2D"/>
              </w:rPr>
              <w:t xml:space="preserve">бюджетам </w:t>
            </w:r>
            <w:r>
              <w:rPr>
                <w:b/>
                <w:color w:val="2D2D2D"/>
              </w:rPr>
              <w:t xml:space="preserve">бюджетной системы </w:t>
            </w:r>
            <w:r w:rsidRPr="00A777D9">
              <w:rPr>
                <w:b/>
                <w:color w:val="2D2D2D"/>
              </w:rPr>
              <w:t>Российской Федерации</w:t>
            </w:r>
          </w:p>
        </w:tc>
        <w:tc>
          <w:tcPr>
            <w:tcW w:w="1047" w:type="dxa"/>
          </w:tcPr>
          <w:p w:rsidR="00F855C4" w:rsidRPr="00B32121" w:rsidRDefault="006F1D1E" w:rsidP="00F51691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1 189,8</w:t>
            </w:r>
          </w:p>
        </w:tc>
        <w:tc>
          <w:tcPr>
            <w:tcW w:w="1197" w:type="dxa"/>
            <w:shd w:val="clear" w:color="auto" w:fill="auto"/>
          </w:tcPr>
          <w:p w:rsidR="00F855C4" w:rsidRPr="00B32121" w:rsidRDefault="00905373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1189,8</w:t>
            </w:r>
          </w:p>
        </w:tc>
        <w:tc>
          <w:tcPr>
            <w:tcW w:w="1047" w:type="dxa"/>
            <w:shd w:val="clear" w:color="auto" w:fill="auto"/>
          </w:tcPr>
          <w:p w:rsidR="00F855C4" w:rsidRPr="00B32121" w:rsidRDefault="00905373" w:rsidP="00905373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F855C4" w:rsidTr="00F855C4">
        <w:trPr>
          <w:trHeight w:val="323"/>
        </w:trPr>
        <w:tc>
          <w:tcPr>
            <w:tcW w:w="600" w:type="dxa"/>
            <w:vAlign w:val="center"/>
          </w:tcPr>
          <w:p w:rsidR="00F855C4" w:rsidRPr="00EF3E03" w:rsidRDefault="00F855C4" w:rsidP="00F855C4">
            <w:pPr>
              <w:rPr>
                <w:snapToGrid w:val="0"/>
                <w:color w:val="000000"/>
              </w:rPr>
            </w:pPr>
            <w:r w:rsidRPr="00EF3E03">
              <w:rPr>
                <w:snapToGrid w:val="0"/>
                <w:color w:val="000000"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Pr="00EF3E03" w:rsidRDefault="00F855C4" w:rsidP="00F85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2 02 29999 10 0000 150</w:t>
            </w:r>
          </w:p>
        </w:tc>
        <w:tc>
          <w:tcPr>
            <w:tcW w:w="4639" w:type="dxa"/>
            <w:vAlign w:val="center"/>
          </w:tcPr>
          <w:p w:rsidR="00F855C4" w:rsidRPr="00EF3E03" w:rsidRDefault="00F855C4" w:rsidP="00F855C4">
            <w:pPr>
              <w:rPr>
                <w:snapToGrid w:val="0"/>
              </w:rPr>
            </w:pPr>
            <w:r w:rsidRPr="00EF3E03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047" w:type="dxa"/>
          </w:tcPr>
          <w:p w:rsidR="00F855C4" w:rsidRDefault="00206BE0" w:rsidP="00F51691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1189,8</w:t>
            </w:r>
          </w:p>
        </w:tc>
        <w:tc>
          <w:tcPr>
            <w:tcW w:w="1197" w:type="dxa"/>
            <w:shd w:val="clear" w:color="auto" w:fill="auto"/>
          </w:tcPr>
          <w:p w:rsidR="00F855C4" w:rsidRDefault="00905373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1189,8</w:t>
            </w:r>
          </w:p>
        </w:tc>
        <w:tc>
          <w:tcPr>
            <w:tcW w:w="1047" w:type="dxa"/>
            <w:shd w:val="clear" w:color="auto" w:fill="auto"/>
          </w:tcPr>
          <w:p w:rsidR="00F855C4" w:rsidRDefault="00905373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855C4" w:rsidRPr="00A777D9" w:rsidTr="00F855C4">
        <w:trPr>
          <w:trHeight w:val="323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277C17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2 02 30000 00 0000 000</w:t>
            </w:r>
          </w:p>
        </w:tc>
        <w:tc>
          <w:tcPr>
            <w:tcW w:w="4639" w:type="dxa"/>
          </w:tcPr>
          <w:p w:rsidR="00F855C4" w:rsidRPr="00277C17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7" w:type="dxa"/>
          </w:tcPr>
          <w:p w:rsidR="00F855C4" w:rsidRPr="00A777D9" w:rsidRDefault="00206BE0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114,5</w:t>
            </w:r>
          </w:p>
        </w:tc>
        <w:tc>
          <w:tcPr>
            <w:tcW w:w="1197" w:type="dxa"/>
            <w:shd w:val="clear" w:color="auto" w:fill="auto"/>
          </w:tcPr>
          <w:p w:rsidR="00F855C4" w:rsidRPr="00A777D9" w:rsidRDefault="00827CBA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114,5</w:t>
            </w:r>
          </w:p>
        </w:tc>
        <w:tc>
          <w:tcPr>
            <w:tcW w:w="1047" w:type="dxa"/>
            <w:shd w:val="clear" w:color="auto" w:fill="auto"/>
          </w:tcPr>
          <w:p w:rsidR="00F855C4" w:rsidRPr="00A777D9" w:rsidRDefault="00827CBA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206BE0" w:rsidRPr="0005217A" w:rsidTr="00F855C4">
        <w:trPr>
          <w:trHeight w:val="810"/>
        </w:trPr>
        <w:tc>
          <w:tcPr>
            <w:tcW w:w="600" w:type="dxa"/>
          </w:tcPr>
          <w:p w:rsidR="00206BE0" w:rsidRPr="0005217A" w:rsidRDefault="00206BE0" w:rsidP="00F855C4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732</w:t>
            </w:r>
          </w:p>
        </w:tc>
        <w:tc>
          <w:tcPr>
            <w:tcW w:w="2244" w:type="dxa"/>
          </w:tcPr>
          <w:p w:rsidR="00206BE0" w:rsidRPr="0005217A" w:rsidRDefault="00206BE0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 xml:space="preserve">2 02 </w:t>
            </w:r>
            <w:r w:rsidRPr="004504F4">
              <w:t>35118</w:t>
            </w:r>
            <w:r>
              <w:rPr>
                <w:snapToGrid w:val="0"/>
              </w:rPr>
              <w:t xml:space="preserve"> 10 0000 150</w:t>
            </w:r>
          </w:p>
        </w:tc>
        <w:tc>
          <w:tcPr>
            <w:tcW w:w="4639" w:type="dxa"/>
          </w:tcPr>
          <w:p w:rsidR="00206BE0" w:rsidRPr="007815F2" w:rsidRDefault="00206BE0" w:rsidP="00F855C4">
            <w:pPr>
              <w:tabs>
                <w:tab w:val="left" w:pos="913"/>
              </w:tabs>
            </w:pPr>
            <w:r w:rsidRPr="007815F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7" w:type="dxa"/>
          </w:tcPr>
          <w:p w:rsidR="00206BE0" w:rsidRPr="00206BE0" w:rsidRDefault="00206BE0" w:rsidP="00A350D8">
            <w:pPr>
              <w:jc w:val="right"/>
              <w:rPr>
                <w:snapToGrid w:val="0"/>
              </w:rPr>
            </w:pPr>
            <w:r w:rsidRPr="00206BE0">
              <w:rPr>
                <w:snapToGrid w:val="0"/>
              </w:rPr>
              <w:t>114,5</w:t>
            </w:r>
          </w:p>
        </w:tc>
        <w:tc>
          <w:tcPr>
            <w:tcW w:w="1197" w:type="dxa"/>
            <w:shd w:val="clear" w:color="auto" w:fill="auto"/>
          </w:tcPr>
          <w:p w:rsidR="00206BE0" w:rsidRPr="00206BE0" w:rsidRDefault="00827CBA" w:rsidP="00A350D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114,5</w:t>
            </w:r>
          </w:p>
        </w:tc>
        <w:tc>
          <w:tcPr>
            <w:tcW w:w="1047" w:type="dxa"/>
            <w:shd w:val="clear" w:color="auto" w:fill="auto"/>
          </w:tcPr>
          <w:p w:rsidR="00206BE0" w:rsidRPr="00206BE0" w:rsidRDefault="00827CBA" w:rsidP="00A350D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855C4" w:rsidRPr="00A777D9" w:rsidTr="00F855C4">
        <w:trPr>
          <w:trHeight w:val="441"/>
        </w:trPr>
        <w:tc>
          <w:tcPr>
            <w:tcW w:w="600" w:type="dxa"/>
          </w:tcPr>
          <w:p w:rsidR="00F855C4" w:rsidRPr="00A777D9" w:rsidRDefault="00F855C4" w:rsidP="00F855C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 xml:space="preserve">2 02 </w:t>
            </w:r>
            <w:r>
              <w:rPr>
                <w:b/>
                <w:color w:val="2D2D2D"/>
                <w:sz w:val="20"/>
                <w:szCs w:val="20"/>
              </w:rPr>
              <w:t>40</w:t>
            </w:r>
            <w:r w:rsidRPr="00A777D9">
              <w:rPr>
                <w:b/>
                <w:color w:val="2D2D2D"/>
                <w:sz w:val="20"/>
                <w:szCs w:val="20"/>
              </w:rPr>
              <w:t>000 00 0000 000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7" w:type="dxa"/>
          </w:tcPr>
          <w:p w:rsidR="00F855C4" w:rsidRPr="00A777D9" w:rsidRDefault="006F1D1E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1084,6</w:t>
            </w:r>
          </w:p>
        </w:tc>
        <w:tc>
          <w:tcPr>
            <w:tcW w:w="1197" w:type="dxa"/>
            <w:shd w:val="clear" w:color="auto" w:fill="auto"/>
          </w:tcPr>
          <w:p w:rsidR="00F855C4" w:rsidRPr="00A777D9" w:rsidRDefault="006F1D1E" w:rsidP="00F51691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1084,6</w:t>
            </w:r>
          </w:p>
        </w:tc>
        <w:tc>
          <w:tcPr>
            <w:tcW w:w="1047" w:type="dxa"/>
            <w:shd w:val="clear" w:color="auto" w:fill="auto"/>
          </w:tcPr>
          <w:p w:rsidR="00F855C4" w:rsidRPr="00A777D9" w:rsidRDefault="006F1D1E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CC32B2" w:rsidTr="00F855C4">
        <w:trPr>
          <w:trHeight w:val="1625"/>
        </w:trPr>
        <w:tc>
          <w:tcPr>
            <w:tcW w:w="600" w:type="dxa"/>
          </w:tcPr>
          <w:p w:rsidR="00CC32B2" w:rsidRDefault="00CC32B2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CC32B2" w:rsidRPr="0005217A" w:rsidRDefault="00CC32B2" w:rsidP="00F855C4">
            <w:pPr>
              <w:rPr>
                <w:snapToGrid w:val="0"/>
              </w:rPr>
            </w:pPr>
            <w:r>
              <w:rPr>
                <w:snapToGrid w:val="0"/>
              </w:rPr>
              <w:t>2 02 40014  10 0000 150</w:t>
            </w:r>
          </w:p>
        </w:tc>
        <w:tc>
          <w:tcPr>
            <w:tcW w:w="4639" w:type="dxa"/>
          </w:tcPr>
          <w:p w:rsidR="00CC32B2" w:rsidRPr="007815F2" w:rsidRDefault="00CC32B2" w:rsidP="00F855C4">
            <w:pPr>
              <w:tabs>
                <w:tab w:val="left" w:pos="913"/>
              </w:tabs>
            </w:pPr>
            <w:r w:rsidRPr="003B2924">
              <w:t xml:space="preserve">Межбюджетные трансферты, передаваемые бюджетам сельских поселений </w:t>
            </w:r>
            <w:r>
              <w:t>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047" w:type="dxa"/>
          </w:tcPr>
          <w:p w:rsidR="00CC32B2" w:rsidRPr="00CC32B2" w:rsidRDefault="006F1D1E" w:rsidP="00A350D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1 084,6</w:t>
            </w:r>
          </w:p>
        </w:tc>
        <w:tc>
          <w:tcPr>
            <w:tcW w:w="1197" w:type="dxa"/>
            <w:shd w:val="clear" w:color="auto" w:fill="auto"/>
          </w:tcPr>
          <w:p w:rsidR="00CC32B2" w:rsidRPr="00CC32B2" w:rsidRDefault="006F1D1E" w:rsidP="00A350D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1 084,6</w:t>
            </w:r>
          </w:p>
        </w:tc>
        <w:tc>
          <w:tcPr>
            <w:tcW w:w="1047" w:type="dxa"/>
            <w:shd w:val="clear" w:color="auto" w:fill="auto"/>
          </w:tcPr>
          <w:p w:rsidR="00CC32B2" w:rsidRDefault="006F1D1E" w:rsidP="00A350D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  <w:p w:rsidR="00905373" w:rsidRPr="00CC32B2" w:rsidRDefault="00905373" w:rsidP="00A350D8">
            <w:pPr>
              <w:jc w:val="right"/>
              <w:rPr>
                <w:snapToGrid w:val="0"/>
              </w:rPr>
            </w:pPr>
          </w:p>
        </w:tc>
      </w:tr>
      <w:tr w:rsidR="00F855C4" w:rsidRPr="006F5E05" w:rsidTr="00F855C4"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ВСЕГО ДОХОДОВ</w:t>
            </w:r>
          </w:p>
        </w:tc>
        <w:tc>
          <w:tcPr>
            <w:tcW w:w="1047" w:type="dxa"/>
          </w:tcPr>
          <w:p w:rsidR="00F855C4" w:rsidRDefault="00F855C4" w:rsidP="00F855C4">
            <w:pPr>
              <w:jc w:val="right"/>
              <w:rPr>
                <w:b/>
                <w:bCs/>
                <w:snapToGrid w:val="0"/>
              </w:rPr>
            </w:pPr>
          </w:p>
          <w:p w:rsidR="00F855C4" w:rsidRPr="0005217A" w:rsidRDefault="006F1D1E" w:rsidP="00F855C4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7 575,0</w:t>
            </w:r>
          </w:p>
        </w:tc>
        <w:tc>
          <w:tcPr>
            <w:tcW w:w="1197" w:type="dxa"/>
            <w:shd w:val="clear" w:color="auto" w:fill="auto"/>
          </w:tcPr>
          <w:p w:rsidR="00F855C4" w:rsidRDefault="00F855C4" w:rsidP="00F855C4">
            <w:pPr>
              <w:widowControl/>
              <w:autoSpaceDE/>
              <w:autoSpaceDN/>
              <w:adjustRightInd/>
            </w:pPr>
          </w:p>
          <w:p w:rsidR="00F855C4" w:rsidRPr="00535E65" w:rsidRDefault="00827CBA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7 639,0</w:t>
            </w:r>
          </w:p>
        </w:tc>
        <w:tc>
          <w:tcPr>
            <w:tcW w:w="1047" w:type="dxa"/>
            <w:shd w:val="clear" w:color="auto" w:fill="auto"/>
          </w:tcPr>
          <w:p w:rsidR="00F855C4" w:rsidRDefault="00F855C4" w:rsidP="00F855C4">
            <w:pPr>
              <w:widowControl/>
              <w:autoSpaceDE/>
              <w:autoSpaceDN/>
              <w:adjustRightInd/>
            </w:pPr>
          </w:p>
          <w:p w:rsidR="00F855C4" w:rsidRPr="006F5E05" w:rsidRDefault="00827CBA" w:rsidP="00F51691">
            <w:pPr>
              <w:widowControl/>
              <w:autoSpaceDE/>
              <w:autoSpaceDN/>
              <w:adjustRightInd/>
              <w:jc w:val="right"/>
            </w:pPr>
            <w:r>
              <w:rPr>
                <w:b/>
              </w:rPr>
              <w:t>0,0</w:t>
            </w:r>
          </w:p>
        </w:tc>
      </w:tr>
    </w:tbl>
    <w:p w:rsidR="00BC4B81" w:rsidRDefault="00BC4B81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20091" w:rsidRDefault="00620091" w:rsidP="00663155">
      <w:pPr>
        <w:tabs>
          <w:tab w:val="left" w:pos="4275"/>
          <w:tab w:val="left" w:pos="4500"/>
        </w:tabs>
      </w:pPr>
    </w:p>
    <w:p w:rsidR="00620091" w:rsidRDefault="00620091" w:rsidP="00663155">
      <w:pPr>
        <w:tabs>
          <w:tab w:val="left" w:pos="4275"/>
          <w:tab w:val="left" w:pos="4500"/>
        </w:tabs>
      </w:pPr>
    </w:p>
    <w:p w:rsidR="00620091" w:rsidRDefault="00620091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827CBA" w:rsidRDefault="00827CBA" w:rsidP="00663155">
      <w:pPr>
        <w:tabs>
          <w:tab w:val="left" w:pos="4275"/>
          <w:tab w:val="left" w:pos="4500"/>
        </w:tabs>
      </w:pPr>
    </w:p>
    <w:p w:rsidR="00827CBA" w:rsidRDefault="00827CBA" w:rsidP="00663155">
      <w:pPr>
        <w:tabs>
          <w:tab w:val="left" w:pos="4275"/>
          <w:tab w:val="left" w:pos="4500"/>
        </w:tabs>
      </w:pPr>
    </w:p>
    <w:p w:rsidR="00827CBA" w:rsidRDefault="00827CBA" w:rsidP="00663155">
      <w:pPr>
        <w:tabs>
          <w:tab w:val="left" w:pos="4275"/>
          <w:tab w:val="left" w:pos="4500"/>
        </w:tabs>
      </w:pPr>
    </w:p>
    <w:p w:rsidR="00827CBA" w:rsidRDefault="00827CBA" w:rsidP="00663155">
      <w:pPr>
        <w:tabs>
          <w:tab w:val="left" w:pos="4275"/>
          <w:tab w:val="left" w:pos="4500"/>
        </w:tabs>
      </w:pPr>
    </w:p>
    <w:p w:rsidR="00BC4B81" w:rsidRDefault="00BC4B81" w:rsidP="00663155">
      <w:pPr>
        <w:tabs>
          <w:tab w:val="left" w:pos="4275"/>
          <w:tab w:val="left" w:pos="4500"/>
        </w:tabs>
      </w:pPr>
    </w:p>
    <w:p w:rsidR="00875414" w:rsidRPr="0005217A" w:rsidRDefault="00BC4B81" w:rsidP="00875414">
      <w:pPr>
        <w:tabs>
          <w:tab w:val="left" w:pos="4275"/>
          <w:tab w:val="left" w:pos="4500"/>
        </w:tabs>
        <w:jc w:val="right"/>
      </w:pPr>
      <w:r>
        <w:lastRenderedPageBreak/>
        <w:t xml:space="preserve">                                               </w:t>
      </w:r>
      <w:r w:rsidR="00875414">
        <w:t xml:space="preserve">                          </w:t>
      </w:r>
      <w:r>
        <w:t xml:space="preserve">       </w:t>
      </w:r>
      <w:r w:rsidR="00663155">
        <w:t xml:space="preserve">      </w:t>
      </w:r>
      <w:r w:rsidR="00875414">
        <w:t>Приложение 2</w:t>
      </w:r>
    </w:p>
    <w:p w:rsidR="00875414" w:rsidRPr="00875414" w:rsidRDefault="00875414" w:rsidP="00875414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875414" w:rsidP="00875414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875414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75414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0C3F16">
        <w:rPr>
          <w:rFonts w:cs="Courier New"/>
          <w:sz w:val="18"/>
          <w:szCs w:val="18"/>
          <w:lang w:eastAsia="en-US"/>
        </w:rPr>
        <w:t>202</w:t>
      </w:r>
      <w:r w:rsidR="00CC32B2">
        <w:rPr>
          <w:rFonts w:cs="Courier New"/>
          <w:sz w:val="18"/>
          <w:szCs w:val="18"/>
          <w:lang w:eastAsia="en-US"/>
        </w:rPr>
        <w:t>3</w:t>
      </w:r>
      <w:r w:rsidR="00827CBA">
        <w:rPr>
          <w:rFonts w:cs="Courier New"/>
          <w:sz w:val="18"/>
          <w:szCs w:val="18"/>
          <w:lang w:eastAsia="en-US"/>
        </w:rPr>
        <w:t xml:space="preserve"> год</w:t>
      </w:r>
      <w:r>
        <w:rPr>
          <w:rFonts w:cs="Courier New"/>
          <w:sz w:val="18"/>
          <w:szCs w:val="18"/>
          <w:lang w:eastAsia="en-US"/>
        </w:rPr>
        <w:t>»</w:t>
      </w:r>
    </w:p>
    <w:p w:rsidR="004D3B77" w:rsidRPr="00875414" w:rsidRDefault="004D3B77" w:rsidP="004D3B77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>
        <w:rPr>
          <w:sz w:val="18"/>
          <w:szCs w:val="18"/>
        </w:rPr>
        <w:t xml:space="preserve"> 11  </w:t>
      </w:r>
      <w:r w:rsidRPr="00875414">
        <w:rPr>
          <w:sz w:val="18"/>
          <w:szCs w:val="18"/>
        </w:rPr>
        <w:t xml:space="preserve"> от  </w:t>
      </w:r>
      <w:r>
        <w:rPr>
          <w:sz w:val="18"/>
          <w:szCs w:val="18"/>
        </w:rPr>
        <w:t>31 мая  2024</w:t>
      </w:r>
      <w:r w:rsidRPr="00875414">
        <w:rPr>
          <w:sz w:val="18"/>
          <w:szCs w:val="18"/>
        </w:rPr>
        <w:t>г.</w:t>
      </w:r>
    </w:p>
    <w:p w:rsidR="004D3B77" w:rsidRPr="0005217A" w:rsidRDefault="004D3B77" w:rsidP="004D3B77">
      <w:pPr>
        <w:tabs>
          <w:tab w:val="left" w:pos="4275"/>
          <w:tab w:val="left" w:pos="4500"/>
        </w:tabs>
      </w:pPr>
    </w:p>
    <w:p w:rsidR="00875414" w:rsidRDefault="00875414" w:rsidP="00875414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>.</w:t>
      </w:r>
    </w:p>
    <w:p w:rsidR="002972C2" w:rsidRDefault="002972C2" w:rsidP="00875414">
      <w:pPr>
        <w:tabs>
          <w:tab w:val="left" w:pos="4275"/>
          <w:tab w:val="left" w:pos="4500"/>
        </w:tabs>
        <w:jc w:val="center"/>
      </w:pPr>
      <w:r w:rsidRPr="0005217A">
        <w:rPr>
          <w:b/>
          <w:bCs/>
          <w:sz w:val="24"/>
          <w:szCs w:val="24"/>
        </w:rPr>
        <w:t>Распределение бюджетных ассигнований</w:t>
      </w:r>
      <w:bookmarkStart w:id="0" w:name="_Toc105952698"/>
      <w:r>
        <w:rPr>
          <w:b/>
          <w:bCs/>
          <w:sz w:val="24"/>
          <w:szCs w:val="24"/>
        </w:rPr>
        <w:t xml:space="preserve"> </w:t>
      </w:r>
      <w:r w:rsidRPr="0005217A">
        <w:rPr>
          <w:b/>
          <w:bCs/>
          <w:sz w:val="24"/>
          <w:szCs w:val="24"/>
        </w:rPr>
        <w:t>из бюджета</w:t>
      </w:r>
      <w:r w:rsidR="00824061">
        <w:rPr>
          <w:b/>
          <w:bCs/>
          <w:sz w:val="24"/>
          <w:szCs w:val="24"/>
        </w:rPr>
        <w:t xml:space="preserve"> Южненского</w:t>
      </w:r>
      <w:r w:rsidRPr="0005217A">
        <w:rPr>
          <w:b/>
          <w:bCs/>
          <w:sz w:val="24"/>
          <w:szCs w:val="24"/>
        </w:rPr>
        <w:t xml:space="preserve"> </w:t>
      </w:r>
      <w:r w:rsidR="007D1801">
        <w:rPr>
          <w:b/>
          <w:bCs/>
          <w:sz w:val="24"/>
          <w:szCs w:val="24"/>
        </w:rPr>
        <w:t>сельского муниципального образования</w:t>
      </w:r>
      <w:r w:rsidRPr="0005217A">
        <w:rPr>
          <w:b/>
          <w:bCs/>
          <w:sz w:val="24"/>
          <w:szCs w:val="24"/>
        </w:rPr>
        <w:t xml:space="preserve"> на 20</w:t>
      </w:r>
      <w:r w:rsidR="000C3F16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</w:t>
      </w:r>
      <w:r w:rsidRPr="0005217A">
        <w:rPr>
          <w:b/>
          <w:bCs/>
          <w:sz w:val="24"/>
          <w:szCs w:val="24"/>
        </w:rPr>
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</w:r>
      <w:bookmarkEnd w:id="0"/>
      <w:r w:rsidR="0087537F">
        <w:rPr>
          <w:b/>
          <w:bCs/>
          <w:sz w:val="24"/>
          <w:szCs w:val="24"/>
        </w:rPr>
        <w:t xml:space="preserve"> за</w:t>
      </w:r>
      <w:r w:rsidR="000C3F16">
        <w:rPr>
          <w:b/>
          <w:bCs/>
          <w:sz w:val="24"/>
          <w:szCs w:val="24"/>
        </w:rPr>
        <w:t xml:space="preserve">  202</w:t>
      </w:r>
      <w:r w:rsidR="00CC32B2">
        <w:rPr>
          <w:b/>
          <w:bCs/>
          <w:sz w:val="24"/>
          <w:szCs w:val="24"/>
        </w:rPr>
        <w:t>3</w:t>
      </w:r>
      <w:r w:rsidR="0087537F">
        <w:rPr>
          <w:b/>
          <w:bCs/>
          <w:sz w:val="24"/>
          <w:szCs w:val="24"/>
        </w:rPr>
        <w:t xml:space="preserve"> год</w:t>
      </w:r>
    </w:p>
    <w:p w:rsidR="005F7EAB" w:rsidRPr="00B16FA8" w:rsidRDefault="005F7EAB" w:rsidP="005F7EAB">
      <w:pPr>
        <w:tabs>
          <w:tab w:val="left" w:pos="4275"/>
          <w:tab w:val="left" w:pos="4500"/>
        </w:tabs>
        <w:jc w:val="right"/>
        <w:rPr>
          <w:b/>
          <w:bCs/>
        </w:rPr>
      </w:pPr>
      <w:r w:rsidRPr="00B16FA8">
        <w:rPr>
          <w:b/>
        </w:rPr>
        <w:t>(</w:t>
      </w:r>
      <w:r w:rsidR="0087537F">
        <w:rPr>
          <w:b/>
        </w:rPr>
        <w:t>тыс.руб.</w:t>
      </w:r>
      <w:r w:rsidRPr="00B16FA8">
        <w:rPr>
          <w:b/>
        </w:rPr>
        <w:t>)</w:t>
      </w: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4244C2" w:rsidRPr="000A04AD" w:rsidTr="00F142FC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Администрация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3501C" w:rsidP="004D5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8 497,</w:t>
            </w:r>
            <w:r w:rsidR="004D5552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827CBA" w:rsidP="00827C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6 968,1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827CBA" w:rsidP="00196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1529,4</w:t>
            </w:r>
          </w:p>
        </w:tc>
      </w:tr>
      <w:tr w:rsidR="00CB5446" w:rsidRPr="000A04AD" w:rsidTr="00CB5446">
        <w:trPr>
          <w:trHeight w:val="2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A350D8" w:rsidP="00390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390DE9">
              <w:rPr>
                <w:b/>
                <w:bCs/>
              </w:rPr>
              <w:t>9</w:t>
            </w:r>
            <w:r>
              <w:rPr>
                <w:b/>
                <w:bCs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381,6</w:t>
            </w:r>
          </w:p>
        </w:tc>
      </w:tr>
      <w:tr w:rsidR="00CB5446" w:rsidRPr="000A04AD" w:rsidTr="00F142FC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90DE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</w:t>
            </w:r>
            <w:r w:rsidR="00A350D8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390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39,4</w:t>
            </w:r>
          </w:p>
        </w:tc>
      </w:tr>
      <w:tr w:rsidR="00D44355" w:rsidRPr="000A04AD" w:rsidTr="00F142FC">
        <w:trPr>
          <w:trHeight w:val="5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    78 1 01 00000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390DE9" w:rsidP="00D44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</w:t>
            </w:r>
            <w:r w:rsidR="00D44355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3A059C" w:rsidRDefault="00390DE9" w:rsidP="00D44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3A059C" w:rsidRDefault="00390DE9" w:rsidP="00D44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39,4</w:t>
            </w:r>
          </w:p>
        </w:tc>
      </w:tr>
      <w:tr w:rsidR="00D44355" w:rsidRPr="000A04AD" w:rsidTr="00F142FC">
        <w:trPr>
          <w:trHeight w:val="2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r w:rsidRPr="003A059C">
              <w:t>Мероприятия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D44355" w:rsidRDefault="00390DE9" w:rsidP="00D44355">
            <w:pPr>
              <w:jc w:val="center"/>
              <w:rPr>
                <w:bCs/>
              </w:rPr>
            </w:pPr>
            <w:r>
              <w:rPr>
                <w:bCs/>
              </w:rPr>
              <w:t>645,0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D44355" w:rsidRDefault="00390DE9" w:rsidP="00D44355">
            <w:pPr>
              <w:jc w:val="center"/>
              <w:rPr>
                <w:bCs/>
              </w:rPr>
            </w:pPr>
            <w:r>
              <w:rPr>
                <w:bCs/>
              </w:rPr>
              <w:t>605,6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D44355" w:rsidRDefault="00390DE9" w:rsidP="00D44355">
            <w:pPr>
              <w:jc w:val="center"/>
              <w:rPr>
                <w:bCs/>
              </w:rPr>
            </w:pPr>
            <w:r>
              <w:rPr>
                <w:bCs/>
              </w:rPr>
              <w:t>39,4</w:t>
            </w:r>
          </w:p>
        </w:tc>
      </w:tr>
      <w:tr w:rsidR="00D44355" w:rsidRPr="000A04AD" w:rsidTr="00CB5446">
        <w:trPr>
          <w:trHeight w:val="3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r w:rsidRPr="003A059C">
              <w:t>Глава администрации 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D44355" w:rsidRDefault="00390DE9" w:rsidP="00D44355">
            <w:pPr>
              <w:jc w:val="center"/>
              <w:rPr>
                <w:bCs/>
              </w:rPr>
            </w:pPr>
            <w:r>
              <w:rPr>
                <w:bCs/>
              </w:rPr>
              <w:t>645</w:t>
            </w:r>
            <w:r w:rsidR="00D44355" w:rsidRPr="00D44355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D44355" w:rsidRDefault="00390DE9" w:rsidP="00D44355">
            <w:pPr>
              <w:jc w:val="center"/>
              <w:rPr>
                <w:bCs/>
              </w:rPr>
            </w:pPr>
            <w:r>
              <w:rPr>
                <w:bCs/>
              </w:rPr>
              <w:t>605,6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D44355" w:rsidRDefault="00390DE9" w:rsidP="00D44355">
            <w:pPr>
              <w:jc w:val="center"/>
              <w:rPr>
                <w:bCs/>
              </w:rPr>
            </w:pPr>
            <w:r>
              <w:rPr>
                <w:bCs/>
              </w:rPr>
              <w:t>39,4</w:t>
            </w:r>
          </w:p>
        </w:tc>
      </w:tr>
      <w:tr w:rsidR="00CB5446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90DE9" w:rsidP="00F142FC">
            <w:pPr>
              <w:jc w:val="center"/>
            </w:pPr>
            <w:r>
              <w:t>500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A350D8">
            <w:pPr>
              <w:jc w:val="center"/>
            </w:pPr>
            <w:r>
              <w:t>469,3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A350D8">
            <w:pPr>
              <w:jc w:val="center"/>
            </w:pPr>
            <w:r>
              <w:t>30,7</w:t>
            </w:r>
          </w:p>
        </w:tc>
      </w:tr>
      <w:tr w:rsidR="00CB5446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90DE9" w:rsidP="00F142FC">
            <w:pPr>
              <w:jc w:val="center"/>
            </w:pPr>
            <w:r>
              <w:t>145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F142FC">
            <w:pPr>
              <w:jc w:val="center"/>
            </w:pPr>
            <w:r>
              <w:t>136,3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44355" w:rsidP="00F142FC">
            <w:pPr>
              <w:jc w:val="center"/>
            </w:pPr>
            <w:r>
              <w:t>8,7</w:t>
            </w:r>
          </w:p>
        </w:tc>
      </w:tr>
      <w:tr w:rsidR="00CB5446" w:rsidRPr="000A04AD" w:rsidTr="00F142FC">
        <w:trPr>
          <w:trHeight w:val="4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90DE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390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332,3</w:t>
            </w:r>
          </w:p>
        </w:tc>
      </w:tr>
      <w:tr w:rsidR="00D44355" w:rsidRPr="000A04AD" w:rsidTr="00CB5446">
        <w:trPr>
          <w:trHeight w:val="1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390DE9" w:rsidP="00D44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586</w:t>
            </w:r>
            <w:r w:rsidR="00D44355">
              <w:rPr>
                <w:b/>
                <w:bCs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3A059C" w:rsidRDefault="00390DE9" w:rsidP="00D44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</w:t>
            </w:r>
            <w:r w:rsidR="00D44355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3A059C" w:rsidRDefault="00390DE9" w:rsidP="00D44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332</w:t>
            </w:r>
            <w:r w:rsidR="00D44355">
              <w:rPr>
                <w:b/>
                <w:bCs/>
              </w:rPr>
              <w:t>,3</w:t>
            </w:r>
          </w:p>
        </w:tc>
      </w:tr>
      <w:tr w:rsidR="00D4435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Центрального аппарата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D44355" w:rsidRDefault="00390DE9" w:rsidP="00D44355">
            <w:pPr>
              <w:jc w:val="center"/>
              <w:rPr>
                <w:bCs/>
              </w:rPr>
            </w:pPr>
            <w:r>
              <w:rPr>
                <w:bCs/>
              </w:rPr>
              <w:t>586,</w:t>
            </w:r>
            <w:r w:rsidR="00D44355" w:rsidRPr="00D44355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D44355" w:rsidRDefault="00390DE9" w:rsidP="00D44355">
            <w:pPr>
              <w:jc w:val="center"/>
              <w:rPr>
                <w:bCs/>
              </w:rPr>
            </w:pPr>
            <w:r>
              <w:rPr>
                <w:bCs/>
              </w:rPr>
              <w:t>254</w:t>
            </w:r>
            <w:r w:rsidR="00D44355" w:rsidRPr="00D44355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D44355" w:rsidRDefault="00390DE9" w:rsidP="00D44355">
            <w:pPr>
              <w:jc w:val="center"/>
              <w:rPr>
                <w:bCs/>
              </w:rPr>
            </w:pPr>
            <w:r>
              <w:rPr>
                <w:bCs/>
              </w:rPr>
              <w:t>332</w:t>
            </w:r>
            <w:r w:rsidR="00D44355" w:rsidRPr="00D44355">
              <w:rPr>
                <w:bCs/>
              </w:rPr>
              <w:t>,3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211,5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0</w:t>
            </w:r>
            <w:r w:rsidR="00BA12B8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211,5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90DE9" w:rsidP="00F142FC">
            <w:pPr>
              <w:jc w:val="center"/>
            </w:pPr>
            <w:r>
              <w:t>1</w:t>
            </w:r>
            <w:r w:rsidR="00447470">
              <w:t>4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BA12B8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BA12B8">
            <w:pPr>
              <w:jc w:val="center"/>
            </w:pPr>
            <w:r>
              <w:t>1</w:t>
            </w:r>
            <w:r w:rsidR="00447470">
              <w:t>4</w:t>
            </w:r>
            <w:r w:rsidR="00CB5446" w:rsidRPr="003A059C">
              <w:t>,0</w:t>
            </w:r>
          </w:p>
        </w:tc>
      </w:tr>
      <w:tr w:rsidR="00CB5446" w:rsidRPr="000A04AD" w:rsidTr="00447470">
        <w:trPr>
          <w:trHeight w:val="34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Закупка товаров, работ, услуг в сфере информационно-коммуникационных </w:t>
            </w:r>
            <w:r w:rsidRPr="003A059C">
              <w:lastRenderedPageBreak/>
              <w:t>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D44355">
            <w:pPr>
              <w:jc w:val="center"/>
            </w:pPr>
            <w:r>
              <w:t>1</w:t>
            </w:r>
            <w:r w:rsidR="00D44355">
              <w:t>9</w:t>
            </w:r>
            <w:r w:rsidR="00CB544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F142FC">
            <w:pPr>
              <w:jc w:val="center"/>
            </w:pPr>
            <w:r>
              <w:t>174,1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F142FC">
            <w:pPr>
              <w:jc w:val="center"/>
            </w:pPr>
            <w:r>
              <w:t>15,9</w:t>
            </w:r>
          </w:p>
        </w:tc>
      </w:tr>
      <w:tr w:rsidR="00CB5446" w:rsidRPr="000A04AD" w:rsidTr="00F142FC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lastRenderedPageBreak/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90DE9" w:rsidP="00F142FC">
            <w:pPr>
              <w:jc w:val="center"/>
            </w:pPr>
            <w: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447470">
            <w:pPr>
              <w:jc w:val="center"/>
            </w:pPr>
            <w:r>
              <w:t>54,2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D44355">
            <w:pPr>
              <w:jc w:val="center"/>
            </w:pPr>
            <w:r>
              <w:t>10,8</w:t>
            </w:r>
          </w:p>
        </w:tc>
      </w:tr>
      <w:tr w:rsidR="00CB5446" w:rsidRPr="000A04AD" w:rsidTr="00CB5446">
        <w:trPr>
          <w:trHeight w:val="2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447470" w:rsidP="00F142FC">
            <w:pPr>
              <w:jc w:val="center"/>
            </w:pPr>
            <w:r>
              <w:t>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390DE9" w:rsidP="00F142FC">
            <w:pPr>
              <w:jc w:val="center"/>
            </w:pPr>
            <w:r>
              <w:t>25,7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F142FC">
            <w:pPr>
              <w:jc w:val="center"/>
            </w:pPr>
            <w:r>
              <w:t>70,1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5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5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446" w:rsidRPr="003A059C" w:rsidRDefault="00CB5446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CB5446" w:rsidRPr="003A059C">
              <w:rPr>
                <w:b/>
                <w:bCs/>
              </w:rPr>
              <w:t>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F142FC">
            <w:pPr>
              <w:jc w:val="center"/>
            </w:pPr>
            <w:r>
              <w:t>18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390DE9">
            <w:pPr>
              <w:jc w:val="center"/>
            </w:pPr>
            <w:r>
              <w:t>0,0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90DE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4747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390DE9" w:rsidP="00447470">
            <w:pPr>
              <w:jc w:val="center"/>
              <w:rPr>
                <w:bCs/>
              </w:rPr>
            </w:pPr>
            <w:r>
              <w:rPr>
                <w:bCs/>
              </w:rPr>
              <w:t>238,2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390DE9" w:rsidP="0044747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47470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9511B8" w:rsidP="00447470">
            <w:pPr>
              <w:jc w:val="center"/>
              <w:rPr>
                <w:bCs/>
              </w:rPr>
            </w:pPr>
            <w:r>
              <w:rPr>
                <w:bCs/>
              </w:rPr>
              <w:t>238,2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9511B8" w:rsidP="0044747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5,0</w:t>
            </w:r>
          </w:p>
        </w:tc>
      </w:tr>
      <w:tr w:rsidR="00CB5446" w:rsidRPr="000A04AD" w:rsidTr="00F142FC">
        <w:trPr>
          <w:trHeight w:val="6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Резервный фонд местной администрации в рамках непрограммных направлений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8900B2" w:rsidRDefault="00CB5446" w:rsidP="00F142FC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64970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83D18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8900B2">
              <w:rPr>
                <w:b/>
                <w:bCs/>
                <w:sz w:val="16"/>
                <w:szCs w:val="16"/>
              </w:rPr>
              <w:t>Мероприятия направленные на снижение преступности наркомании среди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Cs/>
              </w:rPr>
            </w:pPr>
            <w:r w:rsidRPr="00BC7947">
              <w:rPr>
                <w:bCs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</w:pPr>
            <w:r>
              <w:t>0</w:t>
            </w:r>
            <w:r w:rsidR="00CB5446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</w:pPr>
            <w: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</w:pPr>
            <w:r>
              <w:t>0</w:t>
            </w:r>
            <w:r w:rsidR="00CB5446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</w:pPr>
            <w: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B83D18">
              <w:rPr>
                <w:b/>
                <w:bCs/>
                <w:sz w:val="16"/>
                <w:szCs w:val="16"/>
              </w:rPr>
              <w:t>Мероприятия, направленные на 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83D18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 w:rsidRPr="00BC7947">
              <w:rPr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</w:pPr>
            <w:r>
              <w:t>0</w:t>
            </w:r>
            <w:r w:rsidR="00CB5446" w:rsidRPr="00BC7947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Осуществление первичного воинского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44355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4355" w:rsidRPr="003A059C" w:rsidRDefault="00D44355" w:rsidP="00D44355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3A059C" w:rsidRDefault="00AB0944" w:rsidP="00D44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3A059C" w:rsidRDefault="00AB0944" w:rsidP="00D44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4435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r w:rsidRPr="003A059C">
              <w:t xml:space="preserve">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D44355" w:rsidRDefault="00D44355" w:rsidP="00D44355">
            <w:pPr>
              <w:jc w:val="center"/>
              <w:rPr>
                <w:bCs/>
              </w:rPr>
            </w:pPr>
            <w:r w:rsidRPr="00D44355">
              <w:rPr>
                <w:bCs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D44355" w:rsidRDefault="00AB0944" w:rsidP="00D44355">
            <w:pPr>
              <w:jc w:val="center"/>
              <w:rPr>
                <w:bCs/>
              </w:rPr>
            </w:pPr>
            <w:r>
              <w:rPr>
                <w:bCs/>
              </w:rPr>
              <w:t>114,5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D44355" w:rsidRDefault="00AB0944" w:rsidP="00D4435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4435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r w:rsidRPr="003A059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D44355" w:rsidRDefault="00D44355" w:rsidP="00D44355">
            <w:pPr>
              <w:jc w:val="center"/>
              <w:rPr>
                <w:bCs/>
              </w:rPr>
            </w:pPr>
            <w:r w:rsidRPr="00D44355">
              <w:rPr>
                <w:bCs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D44355" w:rsidRDefault="00AB0944" w:rsidP="00D44355">
            <w:pPr>
              <w:jc w:val="center"/>
              <w:rPr>
                <w:bCs/>
              </w:rPr>
            </w:pPr>
            <w:r>
              <w:rPr>
                <w:bCs/>
              </w:rPr>
              <w:t>114,5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D44355" w:rsidRDefault="00AB0944" w:rsidP="00D4435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AB0944" w:rsidP="00F142FC">
            <w:pPr>
              <w:jc w:val="center"/>
            </w:pPr>
            <w: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</w:pPr>
            <w:r>
              <w:t>78,0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43501C">
            <w:pPr>
              <w:jc w:val="center"/>
            </w:pPr>
            <w:r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AB0944" w:rsidP="00F142FC">
            <w:pPr>
              <w:jc w:val="center"/>
            </w:pPr>
            <w:r>
              <w:t>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</w:pPr>
            <w:r>
              <w:t>23,6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</w:pPr>
            <w:r>
              <w:t>0,0</w:t>
            </w:r>
          </w:p>
        </w:tc>
      </w:tr>
      <w:tr w:rsidR="00AB0944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0944" w:rsidRPr="003A059C" w:rsidRDefault="00AB0944" w:rsidP="00F142FC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0944" w:rsidRPr="003A059C" w:rsidRDefault="00AB0944" w:rsidP="00F142FC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0944" w:rsidRPr="003A059C" w:rsidRDefault="00AB0944" w:rsidP="00F142FC">
            <w:pPr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0944" w:rsidRPr="003A059C" w:rsidRDefault="00AB0944" w:rsidP="00F142FC">
            <w:pPr>
              <w:jc w:val="center"/>
            </w:pPr>
            <w: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0944" w:rsidRPr="003A059C" w:rsidRDefault="00AB0944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0944" w:rsidRDefault="00AB0944" w:rsidP="00F142FC">
            <w:pPr>
              <w:jc w:val="center"/>
            </w:pPr>
            <w:r>
              <w:t>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944" w:rsidRDefault="00AB0944" w:rsidP="00F142FC">
            <w:pPr>
              <w:jc w:val="center"/>
            </w:pPr>
            <w:r>
              <w:t>12,9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944" w:rsidRDefault="00AB0944" w:rsidP="00F142FC">
            <w:pPr>
              <w:jc w:val="center"/>
            </w:pPr>
            <w:r>
              <w:t xml:space="preserve">0,0 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3501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</w:tr>
      <w:tr w:rsidR="0043501C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78 9 0129530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</w:tr>
      <w:tr w:rsidR="0043501C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43501C" w:rsidRDefault="0043501C" w:rsidP="0043501C">
            <w:pPr>
              <w:jc w:val="center"/>
              <w:rPr>
                <w:bCs/>
              </w:rPr>
            </w:pPr>
            <w:r w:rsidRPr="0043501C">
              <w:rPr>
                <w:bCs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43501C" w:rsidRDefault="0043501C" w:rsidP="0043501C">
            <w:pPr>
              <w:jc w:val="center"/>
              <w:rPr>
                <w:bCs/>
              </w:rPr>
            </w:pPr>
            <w:r w:rsidRPr="0043501C">
              <w:rPr>
                <w:bCs/>
              </w:rPr>
              <w:t>121,4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43501C" w:rsidRDefault="0043501C" w:rsidP="0043501C">
            <w:pPr>
              <w:jc w:val="center"/>
              <w:rPr>
                <w:bCs/>
              </w:rPr>
            </w:pPr>
            <w:r w:rsidRPr="0043501C">
              <w:rPr>
                <w:bCs/>
              </w:rPr>
              <w:t>3,6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автомобильных дорог  общего пользования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rPr>
                <w:bCs/>
              </w:rPr>
            </w:pPr>
            <w:r w:rsidRPr="00FF092D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F092D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FF092D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F092D">
              <w:rPr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 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</w:pPr>
            <w: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</w:pPr>
            <w:r>
              <w:t>250,6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</w:pPr>
            <w:r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B5446"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746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746E7C">
              <w:rPr>
                <w:b/>
                <w:bCs/>
              </w:rPr>
              <w:t>,</w:t>
            </w:r>
            <w:r w:rsidR="00CB5446" w:rsidRPr="003A059C">
              <w:rPr>
                <w:b/>
                <w:bCs/>
              </w:rPr>
              <w:t>0</w:t>
            </w:r>
          </w:p>
        </w:tc>
      </w:tr>
      <w:tr w:rsidR="00CB5446" w:rsidRPr="00E9507A" w:rsidTr="00F142FC">
        <w:trPr>
          <w:trHeight w:val="3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  <w:r w:rsidR="00CB5446" w:rsidRPr="003A059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="00CB5446" w:rsidRPr="003A059C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="00CB5446" w:rsidRPr="003A059C">
              <w:rPr>
                <w:b/>
                <w:bCs/>
                <w:i/>
                <w:i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</w:pPr>
            <w:r>
              <w:t>3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20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10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</w:pPr>
            <w:r>
              <w:t>3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20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10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B6EBB" w:rsidP="00AB0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B0944">
              <w:rPr>
                <w:b/>
                <w:bCs/>
              </w:rPr>
              <w:t> 045,7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AB0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4 128,0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917,7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78 5 00</w:t>
            </w:r>
            <w:r w:rsidRPr="003A059C">
              <w:rPr>
                <w:b/>
                <w:bCs/>
              </w:rPr>
              <w:t xml:space="preserve">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</w:t>
            </w:r>
            <w:r w:rsidR="00385627">
              <w:rPr>
                <w:b/>
                <w:bCs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3B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623</w:t>
            </w:r>
            <w:r w:rsidR="00385627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136,1</w:t>
            </w:r>
          </w:p>
        </w:tc>
      </w:tr>
      <w:tr w:rsidR="003B6EBB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Мероприятия в области </w:t>
            </w:r>
            <w:r w:rsidRPr="003A059C">
              <w:rPr>
                <w:b/>
                <w:bCs/>
              </w:rPr>
              <w:lastRenderedPageBreak/>
              <w:t>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 </w:t>
            </w: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136,1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</w:t>
            </w:r>
            <w:r w:rsidR="00CB5446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385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136,1</w:t>
            </w:r>
          </w:p>
        </w:tc>
      </w:tr>
      <w:tr w:rsidR="003B6EBB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136,1</w:t>
            </w:r>
          </w:p>
        </w:tc>
      </w:tr>
      <w:tr w:rsidR="003B6EBB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7160F6" w:rsidRDefault="003B6EBB" w:rsidP="003B6EBB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7160F6" w:rsidRDefault="003B6EBB" w:rsidP="003B6EBB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7160F6" w:rsidRDefault="003B6EBB" w:rsidP="003B6EBB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7160F6" w:rsidRDefault="003B6EBB" w:rsidP="003B6EBB">
            <w:pPr>
              <w:jc w:val="center"/>
              <w:rPr>
                <w:bCs/>
              </w:rPr>
            </w:pPr>
            <w:r w:rsidRPr="007160F6">
              <w:rPr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7160F6" w:rsidRDefault="003B6EBB" w:rsidP="003B6EBB">
            <w:pPr>
              <w:jc w:val="center"/>
              <w:rPr>
                <w:bCs/>
              </w:rPr>
            </w:pPr>
            <w:r w:rsidRPr="007160F6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B6EBB" w:rsidRDefault="003B6EBB" w:rsidP="003B6EBB">
            <w:pPr>
              <w:jc w:val="center"/>
              <w:rPr>
                <w:bCs/>
              </w:rPr>
            </w:pPr>
            <w:r w:rsidRPr="003B6EBB">
              <w:rPr>
                <w:bCs/>
              </w:rPr>
              <w:t>272,0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EBB" w:rsidRPr="003B6EBB" w:rsidRDefault="003B6EBB" w:rsidP="003B6EBB">
            <w:pPr>
              <w:jc w:val="center"/>
              <w:rPr>
                <w:bCs/>
              </w:rPr>
            </w:pPr>
            <w:r w:rsidRPr="003B6EBB">
              <w:rPr>
                <w:bCs/>
              </w:rPr>
              <w:t>135,9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EBB" w:rsidRPr="003B6EBB" w:rsidRDefault="003B6EBB" w:rsidP="003B6EBB">
            <w:pPr>
              <w:jc w:val="center"/>
              <w:rPr>
                <w:bCs/>
              </w:rPr>
            </w:pPr>
            <w:r w:rsidRPr="003B6EBB">
              <w:rPr>
                <w:bCs/>
              </w:rPr>
              <w:t>136,1</w:t>
            </w:r>
          </w:p>
        </w:tc>
      </w:tr>
      <w:tr w:rsidR="00385627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rPr>
                <w:b/>
                <w:bCs/>
              </w:rPr>
            </w:pPr>
            <w:r>
              <w:rPr>
                <w:b/>
                <w:bCs/>
              </w:rPr>
              <w:t>Передаваемые полномочия по организации водоснабжения населения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78 5 02 М4060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7" w:rsidRPr="00385627" w:rsidRDefault="00385627" w:rsidP="00385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5627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7160F6" w:rsidRDefault="00385627" w:rsidP="00385627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7160F6" w:rsidRDefault="00385627" w:rsidP="00385627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7160F6" w:rsidRDefault="00385627" w:rsidP="00385627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7160F6" w:rsidRDefault="00385627" w:rsidP="00385627">
            <w:pPr>
              <w:jc w:val="center"/>
              <w:rPr>
                <w:bCs/>
              </w:rPr>
            </w:pPr>
            <w:r w:rsidRPr="007160F6">
              <w:rPr>
                <w:bCs/>
              </w:rPr>
              <w:t xml:space="preserve">78 5 02 </w:t>
            </w:r>
            <w:r>
              <w:rPr>
                <w:bCs/>
              </w:rPr>
              <w:t>М4060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385627">
            <w:pPr>
              <w:jc w:val="center"/>
              <w:rPr>
                <w:bCs/>
              </w:rPr>
            </w:pPr>
            <w:r w:rsidRPr="00385627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385627">
            <w:pPr>
              <w:jc w:val="center"/>
              <w:rPr>
                <w:bCs/>
              </w:rPr>
            </w:pPr>
            <w:r w:rsidRPr="00385627">
              <w:rPr>
                <w:bCs/>
              </w:rPr>
              <w:t>487,8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7" w:rsidRPr="00385627" w:rsidRDefault="00385627" w:rsidP="00385627">
            <w:pPr>
              <w:jc w:val="center"/>
              <w:rPr>
                <w:bCs/>
              </w:rPr>
            </w:pPr>
            <w:r w:rsidRPr="00385627">
              <w:rPr>
                <w:bCs/>
              </w:rPr>
              <w:t>487,8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7" w:rsidRPr="00385627" w:rsidRDefault="00385627" w:rsidP="00385627">
            <w:pPr>
              <w:jc w:val="center"/>
              <w:rPr>
                <w:bCs/>
              </w:rPr>
            </w:pPr>
            <w:r w:rsidRPr="00385627">
              <w:rPr>
                <w:bCs/>
              </w:rPr>
              <w:t>0,0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AB0944" w:rsidP="003B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AB094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3 504,3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AB094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781,6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3B6EBB" w:rsidP="00AB0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B0944">
              <w:rPr>
                <w:b/>
                <w:bCs/>
              </w:rPr>
              <w:t> 137,4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AB0944" w:rsidP="003B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3 412,9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AB094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724,5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Мероприятия по благоустройству поселков </w:t>
            </w:r>
            <w:r>
              <w:rPr>
                <w:b/>
                <w:bCs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B5446" w:rsidRPr="003A059C">
              <w:rPr>
                <w:b/>
                <w:bCs/>
              </w:rPr>
              <w:t>0,0</w:t>
            </w:r>
          </w:p>
        </w:tc>
      </w:tr>
      <w:tr w:rsidR="00CB5446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3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3</w:t>
            </w:r>
            <w:r w:rsidR="00CB5446" w:rsidRPr="003A059C">
              <w:t>0,0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 Группы хозяйственного обслуживания и благоустройства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B6EBB" w:rsidP="00AB0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B0944">
              <w:rPr>
                <w:b/>
                <w:bCs/>
              </w:rPr>
              <w:t> 483,6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1 795,0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688,6</w:t>
            </w:r>
          </w:p>
        </w:tc>
      </w:tr>
      <w:tr w:rsidR="00AB0944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0944" w:rsidRPr="003A059C" w:rsidRDefault="00AB0944" w:rsidP="00AB0944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0944" w:rsidRPr="003A059C" w:rsidRDefault="00AB0944" w:rsidP="00AB0944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0944" w:rsidRPr="003A059C" w:rsidRDefault="00AB0944" w:rsidP="00AB0944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0944" w:rsidRPr="003A059C" w:rsidRDefault="00AB0944" w:rsidP="00AB0944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0944" w:rsidRPr="003A059C" w:rsidRDefault="00AB0944" w:rsidP="00AB0944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0944" w:rsidRPr="00AB0944" w:rsidRDefault="00AB0944" w:rsidP="00AB0944">
            <w:pPr>
              <w:jc w:val="center"/>
              <w:rPr>
                <w:bCs/>
              </w:rPr>
            </w:pPr>
            <w:r w:rsidRPr="00AB0944">
              <w:rPr>
                <w:bCs/>
              </w:rPr>
              <w:t>2 483,6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944" w:rsidRPr="00AB0944" w:rsidRDefault="00AB0944" w:rsidP="00AB0944">
            <w:pPr>
              <w:jc w:val="center"/>
              <w:rPr>
                <w:bCs/>
              </w:rPr>
            </w:pPr>
            <w:r w:rsidRPr="00AB0944">
              <w:rPr>
                <w:bCs/>
              </w:rPr>
              <w:t>1 795,0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944" w:rsidRPr="00AB0944" w:rsidRDefault="00AB0944" w:rsidP="00AB0944">
            <w:pPr>
              <w:jc w:val="center"/>
              <w:rPr>
                <w:bCs/>
              </w:rPr>
            </w:pPr>
            <w:r w:rsidRPr="00AB0944">
              <w:rPr>
                <w:bCs/>
              </w:rPr>
              <w:t>688,6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215803">
            <w:pPr>
              <w:jc w:val="center"/>
            </w:pPr>
            <w:r>
              <w:t>8</w:t>
            </w:r>
            <w:r w:rsidR="00215803">
              <w:t>5</w:t>
            </w:r>
            <w:r>
              <w:t>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</w:pPr>
            <w:r>
              <w:t>652,0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</w:pPr>
            <w:r>
              <w:t>198,0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 xml:space="preserve"> </w:t>
            </w: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290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746E7C">
            <w:pPr>
              <w:jc w:val="center"/>
            </w:pPr>
            <w:r>
              <w:t>193,3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</w:pPr>
            <w:r>
              <w:t>96,7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 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B6EBB" w:rsidP="00AB0944">
            <w:pPr>
              <w:jc w:val="center"/>
            </w:pPr>
            <w:r>
              <w:t>1</w:t>
            </w:r>
            <w:r w:rsidR="00AB0944">
              <w:t> 337,9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</w:pPr>
            <w:r>
              <w:t>948,1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</w:pPr>
            <w:r>
              <w:t>389,8</w:t>
            </w:r>
          </w:p>
        </w:tc>
      </w:tr>
      <w:tr w:rsidR="00CB5446" w:rsidRPr="000A04AD" w:rsidTr="00F142FC">
        <w:trPr>
          <w:trHeight w:val="9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3,0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Ремонт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AB094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B6EBB">
              <w:rPr>
                <w:b/>
                <w:bCs/>
              </w:rPr>
              <w:t>,5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AB0944" w:rsidP="00F142FC">
            <w:pPr>
              <w:jc w:val="center"/>
            </w:pPr>
            <w:r>
              <w:t>124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F142FC">
            <w:pPr>
              <w:jc w:val="center"/>
            </w:pPr>
            <w:r>
              <w:t>121,5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</w:pPr>
            <w:r>
              <w:t>2</w:t>
            </w:r>
            <w:r w:rsidR="003B6EBB">
              <w:t>,5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B094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</w:t>
            </w:r>
          </w:p>
        </w:tc>
      </w:tr>
      <w:tr w:rsidR="00780CB8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r w:rsidRPr="003A059C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3B6EBB" w:rsidP="003B6EBB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AB0944" w:rsidP="00780CB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B6EBB">
              <w:rPr>
                <w:bCs/>
              </w:rPr>
              <w:t>,4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rPr>
                <w:b/>
              </w:rPr>
            </w:pPr>
            <w:r w:rsidRPr="00611E9A">
              <w:rPr>
                <w:b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 w:rsidRPr="00611E9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78 6 01 73310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F142FC">
            <w:pPr>
              <w:jc w:val="center"/>
              <w:rPr>
                <w:b/>
              </w:rPr>
            </w:pPr>
            <w:r>
              <w:rPr>
                <w:b/>
              </w:rPr>
              <w:t>1189,8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E26683" w:rsidP="00F142FC">
            <w:pPr>
              <w:jc w:val="center"/>
              <w:rPr>
                <w:b/>
              </w:rPr>
            </w:pPr>
            <w:r>
              <w:rPr>
                <w:b/>
              </w:rPr>
              <w:t>1189,8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E26683" w:rsidP="00F142F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15803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r w:rsidRPr="00611E9A">
              <w:t>Прочая закупка товаров,работ и услуг 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 xml:space="preserve">78 6 01 </w:t>
            </w:r>
            <w:r>
              <w:t>7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215803" w:rsidRDefault="00215803" w:rsidP="00215803">
            <w:pPr>
              <w:jc w:val="center"/>
            </w:pPr>
            <w:r w:rsidRPr="00215803">
              <w:t>1189,8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E26683" w:rsidP="00E26683">
            <w:pPr>
              <w:jc w:val="center"/>
            </w:pPr>
            <w:r>
              <w:t>1189,8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E26683" w:rsidP="00215803">
            <w:pPr>
              <w:jc w:val="center"/>
            </w:pPr>
            <w:r>
              <w:t>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rPr>
                <w:b/>
              </w:rPr>
            </w:pPr>
            <w:r w:rsidRPr="00611E9A">
              <w:rPr>
                <w:b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</w:t>
            </w:r>
            <w:r w:rsidRPr="00611E9A">
              <w:rPr>
                <w:b/>
              </w:rPr>
              <w:lastRenderedPageBreak/>
              <w:t>за счет бюджета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 w:rsidRPr="00611E9A">
              <w:rPr>
                <w:b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 xml:space="preserve">78 6 01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F142F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CB5446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E26683" w:rsidP="00F142F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CB5446"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215803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46E7C">
              <w:rPr>
                <w:b/>
              </w:rPr>
              <w:t>,</w:t>
            </w:r>
            <w:r w:rsidR="00CB5446">
              <w:rPr>
                <w:b/>
              </w:rPr>
              <w:t>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r w:rsidRPr="00611E9A">
              <w:lastRenderedPageBreak/>
              <w:t>Прочая закупка товаров,работ и услуг 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 xml:space="preserve">78 6 01 </w:t>
            </w:r>
            <w:r w:rsidRPr="00611E9A">
              <w:rPr>
                <w:lang w:val="en-US"/>
              </w:rPr>
              <w:t>S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F142FC">
            <w:pPr>
              <w:jc w:val="center"/>
            </w:pPr>
            <w:r>
              <w:t>300</w:t>
            </w:r>
            <w:r w:rsidR="00CB544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E26683" w:rsidP="00F142FC">
            <w:pPr>
              <w:jc w:val="center"/>
            </w:pPr>
            <w:r>
              <w:t>30</w:t>
            </w:r>
            <w:r w:rsidR="00CB5446" w:rsidRPr="00611E9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215803" w:rsidP="00746E7C">
            <w:pPr>
              <w:jc w:val="center"/>
            </w:pPr>
            <w:r>
              <w:t>0</w:t>
            </w:r>
            <w:r w:rsidR="00746E7C">
              <w:t>,0</w:t>
            </w:r>
          </w:p>
        </w:tc>
      </w:tr>
      <w:tr w:rsidR="00CB5446" w:rsidRPr="000A04AD" w:rsidTr="00F855C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AB094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  <w:r w:rsidR="00CB5446">
              <w:rPr>
                <w:b/>
                <w:bCs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C393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C393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17,1</w:t>
            </w:r>
          </w:p>
        </w:tc>
      </w:tr>
      <w:tr w:rsidR="00780CB8" w:rsidRPr="000A04AD" w:rsidTr="00F855C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r w:rsidRPr="003A059C">
              <w:t>Техобслуживание и техобеспечение сетей 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78 6 02  17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780CB8" w:rsidRDefault="00AB0944" w:rsidP="00780CB8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  <w:r w:rsidR="00780CB8" w:rsidRPr="00780CB8">
              <w:rPr>
                <w:bCs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26,2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4C3932" w:rsidP="00780CB8">
            <w:pPr>
              <w:jc w:val="center"/>
              <w:rPr>
                <w:bCs/>
              </w:rPr>
            </w:pPr>
            <w:r>
              <w:rPr>
                <w:bCs/>
              </w:rPr>
              <w:t>17,1</w:t>
            </w:r>
          </w:p>
        </w:tc>
      </w:tr>
      <w:tr w:rsidR="00780CB8" w:rsidRPr="00E9507A" w:rsidTr="00780CB8">
        <w:trPr>
          <w:trHeight w:val="37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r w:rsidRPr="003A059C"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78 6 02 17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780CB8" w:rsidRDefault="00AB0944" w:rsidP="00780CB8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  <w:r w:rsidR="00780CB8" w:rsidRPr="00780CB8">
              <w:rPr>
                <w:bCs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26,2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4C3932" w:rsidP="00780CB8">
            <w:pPr>
              <w:jc w:val="center"/>
              <w:rPr>
                <w:bCs/>
              </w:rPr>
            </w:pPr>
            <w:r>
              <w:rPr>
                <w:bCs/>
              </w:rPr>
              <w:t>17,1</w:t>
            </w:r>
          </w:p>
        </w:tc>
      </w:tr>
      <w:tr w:rsidR="00780CB8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>
              <w:t>78 6 02 1761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780CB8" w:rsidRDefault="00AB0944" w:rsidP="00780CB8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  <w:r w:rsidR="00780CB8" w:rsidRPr="00780CB8">
              <w:rPr>
                <w:bCs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26,2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4C3932" w:rsidP="00780CB8">
            <w:pPr>
              <w:jc w:val="center"/>
              <w:rPr>
                <w:bCs/>
              </w:rPr>
            </w:pPr>
            <w:r>
              <w:rPr>
                <w:bCs/>
              </w:rPr>
              <w:t>17,1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Расходы на озеленение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</w:tr>
      <w:tr w:rsidR="00CB5446" w:rsidRPr="00E9507A" w:rsidTr="00F142FC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Высаживание саженцев на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78 6 03 17</w:t>
            </w:r>
            <w:r>
              <w:rPr>
                <w:b/>
                <w:bCs/>
              </w:rPr>
              <w:t>63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</w:t>
            </w:r>
            <w:r>
              <w:t xml:space="preserve"> 03 1763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мест захоронения на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Содержание мест захоронения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780CB8" w:rsidP="00215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C3932" w:rsidP="004C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1186,6</w:t>
            </w:r>
            <w:r w:rsidR="00CB5446"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14033D" w:rsidRDefault="004C3932" w:rsidP="00F142F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183</w:t>
            </w:r>
            <w:r w:rsidR="00E26683">
              <w:rPr>
                <w:b/>
              </w:rPr>
              <w:t>,3</w:t>
            </w:r>
          </w:p>
        </w:tc>
      </w:tr>
      <w:tr w:rsidR="00E26683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683" w:rsidRPr="003A059C" w:rsidRDefault="004C3932" w:rsidP="00E2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1186</w:t>
            </w:r>
            <w:r w:rsidR="00E26683">
              <w:rPr>
                <w:b/>
                <w:bCs/>
              </w:rPr>
              <w:t>,6</w:t>
            </w:r>
            <w:r w:rsidR="00E26683"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683" w:rsidRPr="0014033D" w:rsidRDefault="004C3932" w:rsidP="00E2668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183</w:t>
            </w:r>
            <w:r w:rsidR="00E26683">
              <w:rPr>
                <w:b/>
              </w:rPr>
              <w:t>,3</w:t>
            </w:r>
          </w:p>
        </w:tc>
      </w:tr>
      <w:tr w:rsidR="00E26683" w:rsidRPr="000A04AD" w:rsidTr="004244C2">
        <w:trPr>
          <w:trHeight w:val="3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6683" w:rsidRPr="003A059C" w:rsidRDefault="00E26683" w:rsidP="00E26683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культуры</w:t>
            </w:r>
            <w:r w:rsidRPr="003A059C">
              <w:rPr>
                <w:b/>
                <w:bCs/>
              </w:rPr>
              <w:br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683" w:rsidRPr="003A059C" w:rsidRDefault="004C3932" w:rsidP="00E2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1186</w:t>
            </w:r>
            <w:r w:rsidR="00E26683">
              <w:rPr>
                <w:b/>
                <w:bCs/>
              </w:rPr>
              <w:t>,6</w:t>
            </w:r>
            <w:r w:rsidR="00E26683"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683" w:rsidRPr="0014033D" w:rsidRDefault="004C3932" w:rsidP="004C393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183</w:t>
            </w:r>
            <w:r w:rsidR="00E26683">
              <w:rPr>
                <w:b/>
              </w:rPr>
              <w:t>,3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E26683" w:rsidP="004C3932">
            <w:pPr>
              <w:jc w:val="center"/>
            </w:pPr>
            <w:r>
              <w:t>5</w:t>
            </w:r>
            <w:r w:rsidR="004C3932">
              <w:t>3</w:t>
            </w:r>
            <w:r w:rsidR="00215803"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C3932" w:rsidP="004C3932">
            <w:pPr>
              <w:jc w:val="center"/>
            </w:pPr>
            <w:r>
              <w:t>418,0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C3932" w:rsidP="00E26683">
            <w:pPr>
              <w:jc w:val="center"/>
            </w:pPr>
            <w:r>
              <w:t>118,5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215803">
            <w:pPr>
              <w:jc w:val="center"/>
            </w:pPr>
            <w:r>
              <w:t>412,5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C3932" w:rsidP="00215803">
            <w:pPr>
              <w:jc w:val="center"/>
            </w:pPr>
            <w:r>
              <w:t>342,4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C3932" w:rsidP="00F142FC">
            <w:pPr>
              <w:jc w:val="center"/>
            </w:pPr>
            <w:r>
              <w:t>70,1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215803" w:rsidP="00F142FC">
            <w:pPr>
              <w:jc w:val="center"/>
            </w:pPr>
            <w:r>
              <w:t>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4C3932" w:rsidP="00F142FC">
            <w:pPr>
              <w:jc w:val="center"/>
            </w:pPr>
            <w:r>
              <w:t>74,4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4C3932" w:rsidP="00F142FC">
            <w:pPr>
              <w:jc w:val="center"/>
            </w:pPr>
            <w:r>
              <w:t>39,6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C3932" w:rsidP="00F142FC">
            <w:pPr>
              <w:jc w:val="center"/>
            </w:pPr>
            <w:r>
              <w:t>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C3932" w:rsidP="00F142FC">
            <w:pPr>
              <w:jc w:val="center"/>
            </w:pPr>
            <w:r>
              <w:t>8,8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Передаваемые полномочия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C393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C393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64,9</w:t>
            </w:r>
          </w:p>
        </w:tc>
      </w:tr>
      <w:tr w:rsidR="004C393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932" w:rsidRPr="003A059C" w:rsidRDefault="004C3932" w:rsidP="004C3932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созданию досуга и обеспечению жителей поселения услугами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932" w:rsidRPr="003A059C" w:rsidRDefault="004C3932" w:rsidP="004C3932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932" w:rsidRPr="003A059C" w:rsidRDefault="004C3932" w:rsidP="004C3932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932" w:rsidRPr="003A059C" w:rsidRDefault="004C3932" w:rsidP="004C3932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932" w:rsidRPr="003A059C" w:rsidRDefault="004C3932" w:rsidP="004C3932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932" w:rsidRPr="004C3932" w:rsidRDefault="004C3932" w:rsidP="004C3932">
            <w:pPr>
              <w:jc w:val="center"/>
              <w:rPr>
                <w:bCs/>
              </w:rPr>
            </w:pPr>
            <w:r w:rsidRPr="004C3932">
              <w:rPr>
                <w:bCs/>
              </w:rPr>
              <w:t>663,4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932" w:rsidRPr="004C3932" w:rsidRDefault="004C3932" w:rsidP="004C3932">
            <w:pPr>
              <w:jc w:val="center"/>
              <w:rPr>
                <w:bCs/>
              </w:rPr>
            </w:pPr>
            <w:r w:rsidRPr="004C3932">
              <w:rPr>
                <w:bCs/>
              </w:rPr>
              <w:t>598,5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932" w:rsidRPr="004C3932" w:rsidRDefault="004C3932" w:rsidP="004C3932">
            <w:pPr>
              <w:jc w:val="center"/>
              <w:rPr>
                <w:bCs/>
              </w:rPr>
            </w:pPr>
            <w:r w:rsidRPr="004C3932">
              <w:rPr>
                <w:bCs/>
              </w:rPr>
              <w:t>64,9</w:t>
            </w:r>
          </w:p>
        </w:tc>
      </w:tr>
      <w:tr w:rsidR="004C393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932" w:rsidRPr="003A059C" w:rsidRDefault="004C3932" w:rsidP="004C3932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932" w:rsidRPr="003A059C" w:rsidRDefault="004C3932" w:rsidP="004C3932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932" w:rsidRPr="003A059C" w:rsidRDefault="004C3932" w:rsidP="004C3932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932" w:rsidRPr="003A059C" w:rsidRDefault="004C3932" w:rsidP="004C3932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932" w:rsidRPr="003A059C" w:rsidRDefault="004C3932" w:rsidP="004C3932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932" w:rsidRPr="004C3932" w:rsidRDefault="004C3932" w:rsidP="004C3932">
            <w:pPr>
              <w:jc w:val="center"/>
              <w:rPr>
                <w:bCs/>
              </w:rPr>
            </w:pPr>
            <w:r w:rsidRPr="004C3932">
              <w:rPr>
                <w:bCs/>
              </w:rPr>
              <w:t>663,4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932" w:rsidRPr="004C3932" w:rsidRDefault="004C3932" w:rsidP="004C3932">
            <w:pPr>
              <w:jc w:val="center"/>
              <w:rPr>
                <w:bCs/>
              </w:rPr>
            </w:pPr>
            <w:r w:rsidRPr="004C3932">
              <w:rPr>
                <w:bCs/>
              </w:rPr>
              <w:t>598,5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932" w:rsidRPr="004C3932" w:rsidRDefault="004C3932" w:rsidP="004C3932">
            <w:pPr>
              <w:jc w:val="center"/>
              <w:rPr>
                <w:bCs/>
              </w:rPr>
            </w:pPr>
            <w:r w:rsidRPr="004C3932">
              <w:rPr>
                <w:bCs/>
              </w:rPr>
              <w:t>64,9</w:t>
            </w:r>
          </w:p>
        </w:tc>
      </w:tr>
      <w:tr w:rsidR="004C393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932" w:rsidRPr="004C3932" w:rsidRDefault="004C3932" w:rsidP="004C3932">
            <w:pPr>
              <w:rPr>
                <w:b/>
              </w:rPr>
            </w:pPr>
            <w:r>
              <w:rPr>
                <w:b/>
              </w:rPr>
              <w:lastRenderedPageBreak/>
              <w:t>Иные межбюджетные трансферты из бюджета муниципального района в бюджеты сельских поселений на реализацию мероприятий о развитию туризма в Городовиковском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29C9" w:rsidRDefault="009629C9" w:rsidP="004C3932">
            <w:pPr>
              <w:jc w:val="center"/>
              <w:rPr>
                <w:b/>
              </w:rPr>
            </w:pPr>
          </w:p>
          <w:p w:rsidR="009629C9" w:rsidRDefault="009629C9" w:rsidP="004C3932">
            <w:pPr>
              <w:jc w:val="center"/>
              <w:rPr>
                <w:b/>
              </w:rPr>
            </w:pPr>
          </w:p>
          <w:p w:rsidR="004C3932" w:rsidRPr="004C3932" w:rsidRDefault="004C3932" w:rsidP="004C393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932" w:rsidRPr="004C3932" w:rsidRDefault="004C3932" w:rsidP="004C393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932" w:rsidRPr="004C3932" w:rsidRDefault="009629C9" w:rsidP="004C3932">
            <w:pPr>
              <w:jc w:val="center"/>
              <w:rPr>
                <w:b/>
              </w:rPr>
            </w:pPr>
            <w:r>
              <w:rPr>
                <w:b/>
              </w:rPr>
              <w:t>78 3 01 М4820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932" w:rsidRPr="004C3932" w:rsidRDefault="004C3932" w:rsidP="004C393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932" w:rsidRPr="004C3932" w:rsidRDefault="009629C9" w:rsidP="004C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932" w:rsidRPr="004C3932" w:rsidRDefault="009629C9" w:rsidP="004C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932" w:rsidRPr="004C3932" w:rsidRDefault="009629C9" w:rsidP="004C3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29C9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29C9" w:rsidRDefault="009629C9" w:rsidP="004C3932">
            <w:pPr>
              <w:rPr>
                <w:b/>
              </w:rPr>
            </w:pPr>
            <w:r w:rsidRPr="003A05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29C9" w:rsidRPr="009629C9" w:rsidRDefault="009629C9" w:rsidP="004C3932">
            <w:pPr>
              <w:jc w:val="center"/>
            </w:pPr>
            <w:r w:rsidRPr="009629C9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29C9" w:rsidRPr="009629C9" w:rsidRDefault="009629C9" w:rsidP="004C3932">
            <w:pPr>
              <w:jc w:val="center"/>
            </w:pPr>
            <w:r w:rsidRPr="009629C9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29C9" w:rsidRPr="009629C9" w:rsidRDefault="009629C9" w:rsidP="004C3932">
            <w:pPr>
              <w:jc w:val="center"/>
            </w:pPr>
            <w:r w:rsidRPr="009629C9">
              <w:t>78 3 01 М4820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29C9" w:rsidRPr="009629C9" w:rsidRDefault="009629C9" w:rsidP="004C3932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29C9" w:rsidRPr="009629C9" w:rsidRDefault="009629C9" w:rsidP="004C3932">
            <w:pPr>
              <w:jc w:val="center"/>
              <w:rPr>
                <w:bCs/>
              </w:rPr>
            </w:pPr>
            <w:r>
              <w:rPr>
                <w:bCs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9C9" w:rsidRPr="009629C9" w:rsidRDefault="009629C9" w:rsidP="004C3932">
            <w:pPr>
              <w:jc w:val="center"/>
              <w:rPr>
                <w:bCs/>
              </w:rPr>
            </w:pPr>
            <w:r>
              <w:rPr>
                <w:bCs/>
              </w:rPr>
              <w:t>170,0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9C9" w:rsidRPr="009629C9" w:rsidRDefault="009629C9" w:rsidP="004C393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459BB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2459BB" w:rsidRDefault="002459BB" w:rsidP="002459BB">
            <w:pPr>
              <w:rPr>
                <w:b/>
              </w:rPr>
            </w:pPr>
            <w:r>
              <w:rPr>
                <w:b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2459BB" w:rsidRDefault="002459BB" w:rsidP="002459BB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2459BB" w:rsidRDefault="002459BB" w:rsidP="002459B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2459BB" w:rsidRDefault="002459BB" w:rsidP="002459B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2459BB" w:rsidRDefault="002459BB" w:rsidP="002459B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2459BB" w:rsidRDefault="002459BB" w:rsidP="00245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9BB" w:rsidRPr="002459BB" w:rsidRDefault="002459BB" w:rsidP="00245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9BB" w:rsidRPr="002459BB" w:rsidRDefault="002459BB" w:rsidP="00245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45A3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Default="00C45A30" w:rsidP="00C45A30">
            <w:pPr>
              <w:rPr>
                <w:b/>
              </w:rPr>
            </w:pPr>
            <w:r>
              <w:rPr>
                <w:b/>
              </w:rPr>
              <w:t>Амбулаторная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Default="00C45A30" w:rsidP="00C45A3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Default="00C45A30" w:rsidP="00C45A3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2459BB" w:rsidRDefault="00C45A30" w:rsidP="00C45A30">
            <w:pPr>
              <w:jc w:val="center"/>
              <w:rPr>
                <w:b/>
              </w:rPr>
            </w:pPr>
            <w:r>
              <w:rPr>
                <w:b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2459BB" w:rsidRDefault="00C45A30" w:rsidP="00C45A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2459BB" w:rsidRDefault="00C45A30" w:rsidP="00C4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30" w:rsidRPr="002459BB" w:rsidRDefault="00C45A30" w:rsidP="00C4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30" w:rsidRPr="002459BB" w:rsidRDefault="00C45A30" w:rsidP="00C4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45A3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Default="00C45A30" w:rsidP="00C45A30">
            <w:pPr>
              <w:rPr>
                <w:b/>
              </w:rPr>
            </w:pPr>
            <w:r>
              <w:rPr>
                <w:b/>
              </w:rPr>
              <w:t>Иные межбюджетные трансферты из бюджета муниципального района в бюджеты поселений на создание условий для оказания медицинской помощи населению(передаваемые полномочия)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Default="00C45A30" w:rsidP="00C45A3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Default="00C45A30" w:rsidP="00C45A3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2459BB" w:rsidRDefault="00C45A30" w:rsidP="00C45A30">
            <w:pPr>
              <w:jc w:val="center"/>
              <w:rPr>
                <w:b/>
              </w:rPr>
            </w:pPr>
            <w:r>
              <w:rPr>
                <w:b/>
              </w:rPr>
              <w:t>78 9 05 М8010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2459BB" w:rsidRDefault="00C45A30" w:rsidP="00C45A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2459BB" w:rsidRDefault="00C45A30" w:rsidP="00C4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30" w:rsidRPr="002459BB" w:rsidRDefault="00C45A30" w:rsidP="00C4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30" w:rsidRPr="002459BB" w:rsidRDefault="00C45A30" w:rsidP="00C4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45A3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C45A30" w:rsidRDefault="00C45A30" w:rsidP="00C45A30"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C45A30" w:rsidRDefault="00C45A30" w:rsidP="00C45A30">
            <w:pPr>
              <w:jc w:val="center"/>
            </w:pPr>
            <w: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C45A30" w:rsidRDefault="00C45A30" w:rsidP="00C45A30">
            <w:pPr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C45A30" w:rsidRDefault="00C45A30" w:rsidP="00C45A30">
            <w:pPr>
              <w:jc w:val="center"/>
            </w:pPr>
            <w:r>
              <w:t>78 9 05 М8010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C45A30" w:rsidRDefault="00C45A30" w:rsidP="00C45A30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C45A30" w:rsidRDefault="00C45A30" w:rsidP="00C45A30">
            <w:pPr>
              <w:jc w:val="center"/>
              <w:rPr>
                <w:bCs/>
              </w:rPr>
            </w:pPr>
            <w:r>
              <w:rPr>
                <w:bCs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30" w:rsidRPr="00C45A30" w:rsidRDefault="00C45A30" w:rsidP="00C45A30">
            <w:pPr>
              <w:jc w:val="center"/>
              <w:rPr>
                <w:bCs/>
              </w:rPr>
            </w:pPr>
            <w:r>
              <w:rPr>
                <w:bCs/>
              </w:rPr>
              <w:t>24,3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30" w:rsidRPr="00C45A30" w:rsidRDefault="00C45A30" w:rsidP="00C45A3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F368D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3A059C" w:rsidRDefault="001F368D" w:rsidP="001F368D">
            <w:r>
              <w:rPr>
                <w:b/>
                <w:bCs/>
                <w:kern w:val="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C46C09" w:rsidRDefault="001F368D" w:rsidP="001F368D">
            <w:pPr>
              <w:jc w:val="center"/>
              <w:rPr>
                <w:b/>
              </w:rPr>
            </w:pPr>
            <w:r w:rsidRPr="00C46C09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  <w:r w:rsidRPr="00405658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9629C9" w:rsidP="001F3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F368D" w:rsidRPr="001F368D">
              <w:rPr>
                <w:b/>
                <w:bCs/>
              </w:rPr>
              <w:t>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1F368D" w:rsidP="009629C9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1</w:t>
            </w:r>
            <w:r w:rsidR="009629C9">
              <w:rPr>
                <w:b/>
                <w:bCs/>
              </w:rPr>
              <w:t>3</w:t>
            </w:r>
            <w:r w:rsidRPr="001F368D">
              <w:rPr>
                <w:b/>
                <w:bCs/>
              </w:rPr>
              <w:t>,1</w:t>
            </w:r>
          </w:p>
        </w:tc>
      </w:tr>
      <w:tr w:rsidR="001F368D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EC73B2" w:rsidRDefault="001F368D" w:rsidP="001F368D">
            <w:pPr>
              <w:spacing w:line="256" w:lineRule="atLeast"/>
              <w:rPr>
                <w:b/>
              </w:rPr>
            </w:pPr>
            <w:r w:rsidRPr="00EC73B2">
              <w:rPr>
                <w:b/>
              </w:rPr>
              <w:t>Социальное обеспечение населения</w:t>
            </w:r>
          </w:p>
          <w:p w:rsidR="001F368D" w:rsidRDefault="001F368D" w:rsidP="001F368D">
            <w:pPr>
              <w:rPr>
                <w:b/>
                <w:bCs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C46C09" w:rsidRDefault="001F368D" w:rsidP="001F36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  <w:r w:rsidRPr="00D21080">
              <w:rPr>
                <w:b/>
                <w:bCs/>
                <w:iCs/>
              </w:rPr>
              <w:t xml:space="preserve">78 </w:t>
            </w:r>
            <w:r>
              <w:rPr>
                <w:b/>
                <w:bCs/>
                <w:iCs/>
              </w:rPr>
              <w:t>2</w:t>
            </w:r>
            <w:r w:rsidRPr="00D21080">
              <w:rPr>
                <w:b/>
                <w:bCs/>
                <w:iCs/>
              </w:rPr>
              <w:t xml:space="preserve"> 0</w:t>
            </w:r>
            <w:r>
              <w:rPr>
                <w:b/>
                <w:bCs/>
                <w:iCs/>
              </w:rPr>
              <w:t>0</w:t>
            </w:r>
            <w:r w:rsidRPr="00D21080">
              <w:rPr>
                <w:b/>
                <w:bCs/>
                <w:iCs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9629C9" w:rsidP="001F3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F368D" w:rsidRPr="001F368D">
              <w:rPr>
                <w:b/>
                <w:bCs/>
              </w:rPr>
              <w:t>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1F368D" w:rsidP="009629C9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1</w:t>
            </w:r>
            <w:r w:rsidR="009629C9">
              <w:rPr>
                <w:b/>
                <w:bCs/>
              </w:rPr>
              <w:t>3</w:t>
            </w:r>
            <w:r w:rsidRPr="001F368D">
              <w:rPr>
                <w:b/>
                <w:bCs/>
              </w:rPr>
              <w:t>,1</w:t>
            </w:r>
          </w:p>
        </w:tc>
      </w:tr>
      <w:tr w:rsidR="001F368D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EC73B2" w:rsidRDefault="001F368D" w:rsidP="001F368D">
            <w:pPr>
              <w:spacing w:line="256" w:lineRule="atLeast"/>
              <w:rPr>
                <w:b/>
              </w:rPr>
            </w:pPr>
            <w:r>
              <w:rPr>
                <w:b/>
                <w:bCs/>
                <w:iCs/>
                <w:kern w:val="2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Default="001F368D" w:rsidP="001F36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Default="001F368D" w:rsidP="001F36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D21080" w:rsidRDefault="001F368D" w:rsidP="001F368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78 2 03 00000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9629C9" w:rsidP="001F3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F368D" w:rsidRPr="001F368D">
              <w:rPr>
                <w:b/>
                <w:bCs/>
              </w:rPr>
              <w:t>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1F368D" w:rsidP="009629C9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1</w:t>
            </w:r>
            <w:r w:rsidR="009629C9">
              <w:rPr>
                <w:b/>
                <w:bCs/>
              </w:rPr>
              <w:t>3</w:t>
            </w:r>
            <w:r w:rsidRPr="001F368D">
              <w:rPr>
                <w:b/>
                <w:bCs/>
              </w:rPr>
              <w:t>,1</w:t>
            </w:r>
          </w:p>
        </w:tc>
      </w:tr>
      <w:tr w:rsidR="001F368D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spacing w:line="256" w:lineRule="atLeast"/>
              <w:rPr>
                <w:bCs/>
                <w:iCs/>
                <w:kern w:val="2"/>
              </w:rPr>
            </w:pPr>
            <w:r>
              <w:rPr>
                <w:kern w:val="2"/>
              </w:rPr>
              <w:t>Мероприятия по подготовке частичной мобилизации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  <w:r w:rsidRPr="004F4E0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  <w:r w:rsidRPr="004F4E0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  <w:iCs/>
              </w:rPr>
            </w:pPr>
            <w:r w:rsidRPr="004F4E09">
              <w:rPr>
                <w:bCs/>
                <w:iCs/>
              </w:rPr>
              <w:t xml:space="preserve">78 </w:t>
            </w:r>
            <w:r>
              <w:rPr>
                <w:bCs/>
                <w:iCs/>
              </w:rPr>
              <w:t>2</w:t>
            </w:r>
            <w:r w:rsidRPr="004F4E09">
              <w:rPr>
                <w:bCs/>
                <w:iCs/>
              </w:rPr>
              <w:t xml:space="preserve"> 03 </w:t>
            </w:r>
            <w:r>
              <w:rPr>
                <w:bCs/>
                <w:iCs/>
              </w:rPr>
              <w:t>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4F4E09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4F4E09" w:rsidRDefault="009629C9" w:rsidP="001F368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F368D">
              <w:rPr>
                <w:bCs/>
              </w:rPr>
              <w:t>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4F4E09" w:rsidRDefault="001F368D" w:rsidP="009629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629C9">
              <w:rPr>
                <w:bCs/>
              </w:rPr>
              <w:t>3</w:t>
            </w:r>
            <w:r>
              <w:rPr>
                <w:bCs/>
              </w:rPr>
              <w:t>,1</w:t>
            </w:r>
          </w:p>
        </w:tc>
      </w:tr>
      <w:tr w:rsidR="001F368D" w:rsidRPr="000A04AD" w:rsidTr="001F368D">
        <w:trPr>
          <w:trHeight w:val="50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Default="001F368D" w:rsidP="001F368D">
            <w:pPr>
              <w:spacing w:line="256" w:lineRule="atLeast"/>
              <w:rPr>
                <w:kern w:val="2"/>
              </w:rPr>
            </w:pPr>
            <w:r>
              <w:rPr>
                <w:kern w:val="2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  <w:r w:rsidRPr="004F4E0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  <w:r w:rsidRPr="004F4E0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  <w:iCs/>
              </w:rPr>
            </w:pPr>
            <w:r w:rsidRPr="004F4E09">
              <w:rPr>
                <w:bCs/>
                <w:iCs/>
              </w:rPr>
              <w:t xml:space="preserve">78 </w:t>
            </w:r>
            <w:r>
              <w:rPr>
                <w:bCs/>
                <w:iCs/>
              </w:rPr>
              <w:t>2</w:t>
            </w:r>
            <w:r w:rsidRPr="004F4E09">
              <w:rPr>
                <w:bCs/>
                <w:iCs/>
              </w:rPr>
              <w:t xml:space="preserve"> 03 </w:t>
            </w:r>
            <w:r>
              <w:rPr>
                <w:bCs/>
                <w:iCs/>
              </w:rPr>
              <w:t>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  <w: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4F4E09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4F4E09" w:rsidRDefault="009629C9" w:rsidP="001F368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F368D">
              <w:rPr>
                <w:bCs/>
              </w:rPr>
              <w:t>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4F4E09" w:rsidRDefault="001F368D" w:rsidP="009629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629C9">
              <w:rPr>
                <w:bCs/>
              </w:rPr>
              <w:t>3</w:t>
            </w:r>
            <w:r>
              <w:rPr>
                <w:bCs/>
              </w:rPr>
              <w:t>,1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</w:pPr>
            <w:r w:rsidRPr="003A059C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</w:pPr>
            <w:r w:rsidRPr="003A059C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C45A30" w:rsidP="009629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8497,</w:t>
            </w:r>
            <w:r w:rsidR="004D5552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9629C9" w:rsidP="009629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6968,1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9629C9" w:rsidP="009629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1529,4</w:t>
            </w:r>
          </w:p>
        </w:tc>
      </w:tr>
    </w:tbl>
    <w:p w:rsidR="005F7EAB" w:rsidRDefault="005F7EAB" w:rsidP="005F7EAB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                                                       </w:t>
      </w: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BD30CE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</w:t>
      </w:r>
    </w:p>
    <w:p w:rsidR="002972C2" w:rsidRDefault="002972C2" w:rsidP="002972C2">
      <w:r>
        <w:t xml:space="preserve">                                           </w:t>
      </w:r>
      <w:r w:rsidRPr="0005217A">
        <w:t xml:space="preserve">  </w:t>
      </w:r>
    </w:p>
    <w:p w:rsidR="002972C2" w:rsidRDefault="005F7EAB" w:rsidP="002972C2">
      <w:r>
        <w:t xml:space="preserve">                               </w:t>
      </w:r>
    </w:p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6A5BC3" w:rsidRDefault="006A5BC3" w:rsidP="002972C2"/>
    <w:p w:rsidR="00472AC4" w:rsidRDefault="00472AC4" w:rsidP="002972C2"/>
    <w:p w:rsidR="006A5BC3" w:rsidRDefault="006A5BC3" w:rsidP="002972C2"/>
    <w:p w:rsidR="006A5BC3" w:rsidRDefault="006A5BC3" w:rsidP="002972C2"/>
    <w:p w:rsidR="006A5BC3" w:rsidRDefault="006A5BC3" w:rsidP="002972C2"/>
    <w:p w:rsidR="004244C2" w:rsidRDefault="004244C2" w:rsidP="002972C2"/>
    <w:p w:rsidR="004244C2" w:rsidRDefault="004244C2" w:rsidP="002972C2"/>
    <w:p w:rsidR="00E26683" w:rsidRPr="0005217A" w:rsidRDefault="00E26683" w:rsidP="002972C2"/>
    <w:p w:rsidR="000D29F6" w:rsidRPr="0005217A" w:rsidRDefault="000D29F6" w:rsidP="001F368D">
      <w:pPr>
        <w:tabs>
          <w:tab w:val="left" w:pos="4275"/>
          <w:tab w:val="left" w:pos="4500"/>
        </w:tabs>
        <w:jc w:val="right"/>
      </w:pPr>
      <w:r>
        <w:t xml:space="preserve">                                                                                      Приложение 3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0D29F6" w:rsidRPr="00875414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0D29F6" w:rsidRPr="00875414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0D29F6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>Республики Калмыкия за</w:t>
      </w:r>
      <w:r w:rsidR="006A5BC3">
        <w:rPr>
          <w:rFonts w:cs="Courier New"/>
          <w:sz w:val="18"/>
          <w:szCs w:val="18"/>
          <w:lang w:eastAsia="en-US"/>
        </w:rPr>
        <w:t xml:space="preserve">  202</w:t>
      </w:r>
      <w:r w:rsidR="001F368D">
        <w:rPr>
          <w:rFonts w:cs="Courier New"/>
          <w:sz w:val="18"/>
          <w:szCs w:val="18"/>
          <w:lang w:eastAsia="en-US"/>
        </w:rPr>
        <w:t>3</w:t>
      </w:r>
      <w:r w:rsidR="009629C9">
        <w:rPr>
          <w:rFonts w:cs="Courier New"/>
          <w:sz w:val="18"/>
          <w:szCs w:val="18"/>
          <w:lang w:eastAsia="en-US"/>
        </w:rPr>
        <w:t xml:space="preserve"> год</w:t>
      </w:r>
      <w:r>
        <w:rPr>
          <w:rFonts w:cs="Courier New"/>
          <w:sz w:val="18"/>
          <w:szCs w:val="18"/>
          <w:lang w:eastAsia="en-US"/>
        </w:rPr>
        <w:t>»</w:t>
      </w:r>
    </w:p>
    <w:p w:rsidR="000D29F6" w:rsidRDefault="001841A3" w:rsidP="001F368D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0D29F6" w:rsidRPr="00875414">
        <w:rPr>
          <w:sz w:val="18"/>
          <w:szCs w:val="18"/>
        </w:rPr>
        <w:t xml:space="preserve"> </w:t>
      </w:r>
      <w:r w:rsidR="004D3B77">
        <w:rPr>
          <w:sz w:val="18"/>
          <w:szCs w:val="18"/>
        </w:rPr>
        <w:t xml:space="preserve">11 </w:t>
      </w:r>
      <w:r w:rsidR="000D29F6" w:rsidRPr="00875414">
        <w:rPr>
          <w:sz w:val="18"/>
          <w:szCs w:val="18"/>
        </w:rPr>
        <w:t xml:space="preserve">от </w:t>
      </w:r>
      <w:r w:rsidR="004D3B77">
        <w:rPr>
          <w:sz w:val="18"/>
          <w:szCs w:val="18"/>
        </w:rPr>
        <w:t>31 мая</w:t>
      </w:r>
      <w:r w:rsidR="009629C9">
        <w:rPr>
          <w:sz w:val="18"/>
          <w:szCs w:val="18"/>
        </w:rPr>
        <w:t xml:space="preserve"> </w:t>
      </w:r>
      <w:r w:rsidR="006A5BC3">
        <w:rPr>
          <w:sz w:val="18"/>
          <w:szCs w:val="18"/>
        </w:rPr>
        <w:t xml:space="preserve">  202</w:t>
      </w:r>
      <w:r w:rsidR="009629C9">
        <w:rPr>
          <w:sz w:val="18"/>
          <w:szCs w:val="18"/>
        </w:rPr>
        <w:t>4</w:t>
      </w:r>
      <w:r w:rsidR="000D29F6" w:rsidRPr="00875414">
        <w:rPr>
          <w:sz w:val="18"/>
          <w:szCs w:val="18"/>
        </w:rPr>
        <w:t>г</w:t>
      </w:r>
      <w:r w:rsidR="000D29F6">
        <w:rPr>
          <w:sz w:val="18"/>
          <w:szCs w:val="18"/>
        </w:rPr>
        <w:t>.</w:t>
      </w:r>
    </w:p>
    <w:p w:rsidR="002972C2" w:rsidRPr="0005217A" w:rsidRDefault="002972C2" w:rsidP="002972C2"/>
    <w:p w:rsidR="002972C2" w:rsidRPr="0005217A" w:rsidRDefault="002972C2" w:rsidP="002972C2"/>
    <w:p w:rsidR="002972C2" w:rsidRPr="0005217A" w:rsidRDefault="002972C2" w:rsidP="002972C2">
      <w:pPr>
        <w:jc w:val="center"/>
        <w:rPr>
          <w:b/>
          <w:sz w:val="24"/>
          <w:szCs w:val="24"/>
        </w:rPr>
      </w:pPr>
      <w:r w:rsidRPr="0005217A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9F14C6" w:rsidRDefault="00824061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Южненского</w:t>
      </w:r>
      <w:r w:rsidR="002972C2" w:rsidRPr="0005217A">
        <w:rPr>
          <w:b/>
          <w:sz w:val="24"/>
          <w:szCs w:val="24"/>
        </w:rPr>
        <w:t xml:space="preserve"> сельского муниципального образования Республики Калмыкия </w:t>
      </w:r>
    </w:p>
    <w:p w:rsidR="002972C2" w:rsidRPr="0005217A" w:rsidRDefault="001841A3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9F14C6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6A5BC3">
        <w:rPr>
          <w:b/>
          <w:sz w:val="24"/>
          <w:szCs w:val="24"/>
        </w:rPr>
        <w:t>202</w:t>
      </w:r>
      <w:r w:rsidR="001F368D">
        <w:rPr>
          <w:b/>
          <w:sz w:val="24"/>
          <w:szCs w:val="24"/>
        </w:rPr>
        <w:t>3</w:t>
      </w:r>
      <w:r w:rsidR="002972C2" w:rsidRPr="0005217A">
        <w:rPr>
          <w:b/>
          <w:sz w:val="24"/>
          <w:szCs w:val="24"/>
        </w:rPr>
        <w:t xml:space="preserve"> год</w:t>
      </w:r>
    </w:p>
    <w:p w:rsidR="002972C2" w:rsidRPr="0005217A" w:rsidRDefault="002972C2" w:rsidP="002972C2">
      <w:pPr>
        <w:jc w:val="center"/>
        <w:rPr>
          <w:sz w:val="28"/>
          <w:szCs w:val="28"/>
        </w:rPr>
      </w:pPr>
      <w:r w:rsidRPr="0005217A">
        <w:rPr>
          <w:sz w:val="28"/>
          <w:szCs w:val="28"/>
        </w:rPr>
        <w:t xml:space="preserve">                                                                                                         </w:t>
      </w:r>
      <w:r w:rsidR="001841A3">
        <w:rPr>
          <w:sz w:val="24"/>
          <w:szCs w:val="24"/>
        </w:rPr>
        <w:t>(тыс.руб.</w:t>
      </w:r>
      <w:r w:rsidRPr="0005217A">
        <w:rPr>
          <w:sz w:val="24"/>
          <w:szCs w:val="24"/>
        </w:rPr>
        <w:t>)</w:t>
      </w:r>
      <w:r w:rsidRPr="0005217A">
        <w:rPr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1080"/>
        <w:gridCol w:w="900"/>
        <w:gridCol w:w="900"/>
      </w:tblGrid>
      <w:tr w:rsidR="00D90EAC" w:rsidTr="00D145F3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Утвержденные бюджетные назначения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Неисполненные назначения</w:t>
            </w:r>
          </w:p>
        </w:tc>
      </w:tr>
      <w:tr w:rsidR="00D90EAC" w:rsidTr="00D145F3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732 01 05 00 00 00 0000 000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1F368D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922,5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9629C9" w:rsidP="00C7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9629C9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1593,4</w:t>
            </w:r>
          </w:p>
        </w:tc>
      </w:tr>
      <w:tr w:rsidR="00D90EAC" w:rsidTr="00D145F3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D90EAC" w:rsidP="004D5552">
            <w:pPr>
              <w:jc w:val="center"/>
            </w:pPr>
            <w:r>
              <w:t xml:space="preserve">- </w:t>
            </w:r>
            <w:r w:rsidR="004D5552">
              <w:t>7575,0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9629C9">
            <w:pPr>
              <w:jc w:val="center"/>
            </w:pPr>
            <w:r>
              <w:t>-</w:t>
            </w:r>
            <w:r w:rsidR="009629C9">
              <w:t>7639,0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9629C9">
            <w:pPr>
              <w:jc w:val="center"/>
            </w:pPr>
            <w:r>
              <w:t>-</w:t>
            </w:r>
            <w:r w:rsidR="009629C9">
              <w:t>64,0</w:t>
            </w:r>
          </w:p>
        </w:tc>
      </w:tr>
      <w:tr w:rsidR="00D90EAC" w:rsidTr="00D145F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4D5552" w:rsidP="00D90EAC">
            <w:pPr>
              <w:jc w:val="center"/>
            </w:pPr>
            <w:r>
              <w:t>8497,5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9629C9" w:rsidP="00D90EAC">
            <w:pPr>
              <w:jc w:val="center"/>
            </w:pPr>
            <w:r>
              <w:t>6968,1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9629C9" w:rsidP="00D90EAC">
            <w:pPr>
              <w:jc w:val="center"/>
            </w:pPr>
            <w:r>
              <w:t>1529,4</w:t>
            </w:r>
          </w:p>
        </w:tc>
      </w:tr>
      <w:tr w:rsidR="00D90EAC" w:rsidTr="00D145F3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righ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ИТОГО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1F368D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922,5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9629C9" w:rsidP="00C7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9629C9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1593,4</w:t>
            </w:r>
          </w:p>
        </w:tc>
      </w:tr>
    </w:tbl>
    <w:p w:rsidR="00D90EAC" w:rsidRDefault="00D90EAC" w:rsidP="00D90EAC">
      <w:r>
        <w:br w:type="textWrapping" w:clear="all"/>
      </w: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Приложение № 4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317480" w:rsidRPr="00317480" w:rsidRDefault="009629C9" w:rsidP="00317480">
      <w:pPr>
        <w:widowControl/>
        <w:autoSpaceDE/>
        <w:autoSpaceDN/>
        <w:adjustRightInd/>
        <w:jc w:val="right"/>
      </w:pPr>
      <w:r>
        <w:t xml:space="preserve">Республики Калмыкия за </w:t>
      </w:r>
      <w:r w:rsidR="00B0131D">
        <w:t>202</w:t>
      </w:r>
      <w:r w:rsidR="004D1ED0">
        <w:t>3</w:t>
      </w:r>
      <w:r w:rsidR="00317480" w:rsidRPr="00317480">
        <w:t>г</w:t>
      </w:r>
      <w:r>
        <w:t>од</w:t>
      </w:r>
      <w:r w:rsidR="00317480" w:rsidRPr="00317480">
        <w:t>»</w:t>
      </w:r>
    </w:p>
    <w:p w:rsidR="004D3B77" w:rsidRPr="00875414" w:rsidRDefault="004D3B77" w:rsidP="004D3B77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>
        <w:rPr>
          <w:sz w:val="18"/>
          <w:szCs w:val="18"/>
        </w:rPr>
        <w:t xml:space="preserve"> 11  </w:t>
      </w:r>
      <w:r w:rsidRPr="00875414">
        <w:rPr>
          <w:sz w:val="18"/>
          <w:szCs w:val="18"/>
        </w:rPr>
        <w:t xml:space="preserve"> от  </w:t>
      </w:r>
      <w:r>
        <w:rPr>
          <w:sz w:val="18"/>
          <w:szCs w:val="18"/>
        </w:rPr>
        <w:t>31 мая  2024</w:t>
      </w:r>
      <w:r w:rsidRPr="00875414">
        <w:rPr>
          <w:sz w:val="18"/>
          <w:szCs w:val="18"/>
        </w:rPr>
        <w:t>г.</w:t>
      </w:r>
    </w:p>
    <w:p w:rsidR="004D3B77" w:rsidRPr="0005217A" w:rsidRDefault="004D3B77" w:rsidP="004D3B77">
      <w:pPr>
        <w:tabs>
          <w:tab w:val="left" w:pos="4275"/>
          <w:tab w:val="left" w:pos="4500"/>
        </w:tabs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  <w:r w:rsidRPr="00317480">
        <w:t xml:space="preserve">Сведения о среднесписочной численности муниципальных служащих Администрации Южненского сельского муниципального образования Республики Калмыкия с указанием фактических затрат на их денежное содержание за </w:t>
      </w:r>
      <w:r w:rsidR="00B0131D">
        <w:t>202</w:t>
      </w:r>
      <w:r w:rsidR="004D1ED0">
        <w:t>3</w:t>
      </w:r>
      <w:r w:rsidR="009629C9">
        <w:t xml:space="preserve"> </w:t>
      </w:r>
      <w:r w:rsidRPr="00317480">
        <w:t>г</w:t>
      </w:r>
      <w:r w:rsidR="009629C9">
        <w:t>од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2311"/>
        <w:gridCol w:w="1973"/>
        <w:gridCol w:w="3094"/>
      </w:tblGrid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Показатель </w:t>
            </w:r>
          </w:p>
        </w:tc>
        <w:tc>
          <w:tcPr>
            <w:tcW w:w="2311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Наименование отчетного периода</w:t>
            </w:r>
          </w:p>
        </w:tc>
        <w:tc>
          <w:tcPr>
            <w:tcW w:w="197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Количество (человек)</w:t>
            </w:r>
          </w:p>
        </w:tc>
        <w:tc>
          <w:tcPr>
            <w:tcW w:w="3094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Фактические затраты на их денежное содержание (рублей)</w:t>
            </w:r>
          </w:p>
        </w:tc>
      </w:tr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Среднесписочная численность муниципальных и не муниципальных служащих</w:t>
            </w:r>
          </w:p>
        </w:tc>
        <w:tc>
          <w:tcPr>
            <w:tcW w:w="2311" w:type="dxa"/>
          </w:tcPr>
          <w:p w:rsidR="00317480" w:rsidRPr="00317480" w:rsidRDefault="00317480" w:rsidP="009629C9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 </w:t>
            </w:r>
            <w:r w:rsidR="00B0131D">
              <w:t>202</w:t>
            </w:r>
            <w:r w:rsidR="004D1ED0">
              <w:t>3</w:t>
            </w:r>
            <w:r w:rsidRPr="00317480">
              <w:t xml:space="preserve"> год</w:t>
            </w:r>
          </w:p>
        </w:tc>
        <w:tc>
          <w:tcPr>
            <w:tcW w:w="1973" w:type="dxa"/>
          </w:tcPr>
          <w:p w:rsidR="00317480" w:rsidRPr="00317480" w:rsidRDefault="004D1ED0" w:rsidP="00317480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3094" w:type="dxa"/>
          </w:tcPr>
          <w:p w:rsidR="00317480" w:rsidRPr="005D684C" w:rsidRDefault="009629C9" w:rsidP="00C7616B">
            <w:pPr>
              <w:widowControl/>
              <w:autoSpaceDE/>
              <w:autoSpaceDN/>
              <w:adjustRightInd/>
              <w:jc w:val="center"/>
            </w:pPr>
            <w:r>
              <w:t>859,7</w:t>
            </w:r>
          </w:p>
        </w:tc>
      </w:tr>
    </w:tbl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Приложение № </w:t>
      </w:r>
      <w:r>
        <w:t>5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Республики Калмыкия за </w:t>
      </w:r>
      <w:r>
        <w:t>202</w:t>
      </w:r>
      <w:r w:rsidR="004D1ED0">
        <w:t>3</w:t>
      </w:r>
      <w:r w:rsidR="009629C9">
        <w:t xml:space="preserve"> </w:t>
      </w:r>
      <w:r w:rsidRPr="00317480">
        <w:t>г.»</w:t>
      </w:r>
    </w:p>
    <w:p w:rsidR="004D3B77" w:rsidRPr="00875414" w:rsidRDefault="004D3B77" w:rsidP="004D3B77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>
        <w:rPr>
          <w:sz w:val="18"/>
          <w:szCs w:val="18"/>
        </w:rPr>
        <w:t xml:space="preserve"> 11  </w:t>
      </w:r>
      <w:r w:rsidRPr="00875414">
        <w:rPr>
          <w:sz w:val="18"/>
          <w:szCs w:val="18"/>
        </w:rPr>
        <w:t xml:space="preserve"> от  </w:t>
      </w:r>
      <w:r>
        <w:rPr>
          <w:sz w:val="18"/>
          <w:szCs w:val="18"/>
        </w:rPr>
        <w:t>31 мая  2024</w:t>
      </w:r>
      <w:r w:rsidRPr="00875414">
        <w:rPr>
          <w:sz w:val="18"/>
          <w:szCs w:val="18"/>
        </w:rPr>
        <w:t>г.</w:t>
      </w:r>
    </w:p>
    <w:p w:rsidR="004D3B77" w:rsidRPr="0005217A" w:rsidRDefault="004D3B77" w:rsidP="004D3B77">
      <w:pPr>
        <w:tabs>
          <w:tab w:val="left" w:pos="4275"/>
          <w:tab w:val="left" w:pos="4500"/>
        </w:tabs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Pr="00317480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F142FC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r>
        <w:rPr>
          <w:b/>
        </w:rPr>
        <w:t>Южненского</w:t>
      </w:r>
      <w:r w:rsidRPr="006727DE">
        <w:rPr>
          <w:b/>
        </w:rPr>
        <w:t xml:space="preserve"> сельского муниципального образования Республики Калмыкия за </w:t>
      </w:r>
      <w:r>
        <w:rPr>
          <w:b/>
        </w:rPr>
        <w:t>202</w:t>
      </w:r>
      <w:r w:rsidR="004D1ED0">
        <w:rPr>
          <w:b/>
        </w:rPr>
        <w:t>3</w:t>
      </w:r>
      <w:r w:rsidRPr="006727DE">
        <w:rPr>
          <w:b/>
        </w:rPr>
        <w:t xml:space="preserve"> год</w:t>
      </w:r>
    </w:p>
    <w:p w:rsidR="00F142FC" w:rsidRDefault="00F142FC" w:rsidP="00F142FC"/>
    <w:p w:rsidR="00F142FC" w:rsidRDefault="004D1ED0" w:rsidP="00F142FC">
      <w:pPr>
        <w:ind w:firstLine="708"/>
      </w:pPr>
      <w:r>
        <w:t xml:space="preserve">Утверждено на 2023 год – </w:t>
      </w:r>
      <w:r w:rsidR="00F142FC">
        <w:t>5,0 тыс.руб</w:t>
      </w:r>
    </w:p>
    <w:p w:rsidR="00F142FC" w:rsidRPr="001133FF" w:rsidRDefault="00F142FC" w:rsidP="00F142FC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F142FC" w:rsidRPr="006727DE" w:rsidTr="00F142FC">
        <w:trPr>
          <w:trHeight w:val="1560"/>
        </w:trPr>
        <w:tc>
          <w:tcPr>
            <w:tcW w:w="1951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распоряжения</w:t>
            </w:r>
          </w:p>
        </w:tc>
        <w:tc>
          <w:tcPr>
            <w:tcW w:w="1134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распоряжения</w:t>
            </w:r>
          </w:p>
        </w:tc>
        <w:tc>
          <w:tcPr>
            <w:tcW w:w="1417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выделения средств</w:t>
            </w:r>
          </w:p>
        </w:tc>
        <w:tc>
          <w:tcPr>
            <w:tcW w:w="851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Выделено по распоряжению (тыс.руб)</w:t>
            </w:r>
          </w:p>
        </w:tc>
        <w:tc>
          <w:tcPr>
            <w:tcW w:w="850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Исполнено</w:t>
            </w:r>
          </w:p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(тыс.руб)</w:t>
            </w:r>
          </w:p>
        </w:tc>
        <w:tc>
          <w:tcPr>
            <w:tcW w:w="1575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финансирования</w:t>
            </w:r>
          </w:p>
        </w:tc>
      </w:tr>
      <w:tr w:rsidR="00F142FC" w:rsidTr="00F142FC">
        <w:trPr>
          <w:trHeight w:val="1140"/>
        </w:trPr>
        <w:tc>
          <w:tcPr>
            <w:tcW w:w="1951" w:type="dxa"/>
          </w:tcPr>
          <w:p w:rsidR="00F142FC" w:rsidRPr="00AF743E" w:rsidRDefault="00F142FC" w:rsidP="00F142FC">
            <w:pPr>
              <w:tabs>
                <w:tab w:val="left" w:pos="7620"/>
              </w:tabs>
              <w:jc w:val="center"/>
              <w:rPr>
                <w:highlight w:val="yellow"/>
              </w:rPr>
            </w:pPr>
            <w:r w:rsidRPr="008C447C">
              <w:t xml:space="preserve">Администрация </w:t>
            </w:r>
            <w:r w:rsidR="00FB05C8">
              <w:t>Ю</w:t>
            </w:r>
            <w:r>
              <w:t>жненского</w:t>
            </w:r>
            <w:r w:rsidRPr="008C447C">
              <w:t xml:space="preserve"> сельского муниципального образования Республики Калмыкия</w:t>
            </w:r>
          </w:p>
        </w:tc>
        <w:tc>
          <w:tcPr>
            <w:tcW w:w="1276" w:type="dxa"/>
          </w:tcPr>
          <w:p w:rsidR="00F142FC" w:rsidRPr="00AF743E" w:rsidRDefault="00F142FC" w:rsidP="00F142FC">
            <w:pPr>
              <w:tabs>
                <w:tab w:val="left" w:pos="7620"/>
              </w:tabs>
              <w:rPr>
                <w:highlight w:val="yellow"/>
              </w:rPr>
            </w:pPr>
          </w:p>
        </w:tc>
        <w:tc>
          <w:tcPr>
            <w:tcW w:w="1134" w:type="dxa"/>
          </w:tcPr>
          <w:p w:rsidR="00F142FC" w:rsidRPr="00FB05C8" w:rsidRDefault="00F142FC" w:rsidP="00F142FC">
            <w:pPr>
              <w:tabs>
                <w:tab w:val="left" w:pos="7620"/>
              </w:tabs>
            </w:pPr>
          </w:p>
        </w:tc>
        <w:tc>
          <w:tcPr>
            <w:tcW w:w="1134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1417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851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850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1575" w:type="dxa"/>
          </w:tcPr>
          <w:p w:rsidR="00F142FC" w:rsidRPr="00FB05C8" w:rsidRDefault="00F142FC" w:rsidP="00F142FC">
            <w:pPr>
              <w:tabs>
                <w:tab w:val="left" w:pos="7620"/>
              </w:tabs>
            </w:pPr>
          </w:p>
        </w:tc>
      </w:tr>
    </w:tbl>
    <w:p w:rsidR="00F142FC" w:rsidRPr="001133FF" w:rsidRDefault="00F142FC" w:rsidP="00F142FC"/>
    <w:p w:rsidR="00F142FC" w:rsidRDefault="00F142FC" w:rsidP="00F142FC">
      <w:pPr>
        <w:tabs>
          <w:tab w:val="left" w:pos="7620"/>
        </w:tabs>
      </w:pPr>
    </w:p>
    <w:p w:rsidR="004D3B77" w:rsidRDefault="004D3B77" w:rsidP="00F142FC">
      <w:pPr>
        <w:tabs>
          <w:tab w:val="left" w:pos="7620"/>
        </w:tabs>
      </w:pPr>
    </w:p>
    <w:p w:rsidR="004D3B77" w:rsidRDefault="004D3B77" w:rsidP="00F142FC">
      <w:pPr>
        <w:tabs>
          <w:tab w:val="left" w:pos="7620"/>
        </w:tabs>
      </w:pPr>
    </w:p>
    <w:p w:rsidR="004D3B77" w:rsidRDefault="004D3B77" w:rsidP="00F142FC">
      <w:pPr>
        <w:tabs>
          <w:tab w:val="left" w:pos="7620"/>
        </w:tabs>
      </w:pPr>
    </w:p>
    <w:p w:rsidR="004D3B77" w:rsidRDefault="004D3B77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C424FA" w:rsidRDefault="00C424FA" w:rsidP="00F142FC">
      <w:pPr>
        <w:tabs>
          <w:tab w:val="left" w:pos="7620"/>
        </w:tabs>
      </w:pPr>
    </w:p>
    <w:p w:rsidR="004D3B77" w:rsidRDefault="004D3B77" w:rsidP="00F142FC">
      <w:pPr>
        <w:tabs>
          <w:tab w:val="left" w:pos="7620"/>
        </w:tabs>
      </w:pPr>
    </w:p>
    <w:p w:rsidR="00F44075" w:rsidRDefault="00F44075" w:rsidP="00F142FC">
      <w:pPr>
        <w:tabs>
          <w:tab w:val="left" w:pos="7620"/>
        </w:tabs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F44075" w:rsidRPr="000225A6" w:rsidTr="004D3B77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F44075" w:rsidRPr="000225A6" w:rsidRDefault="00F44075" w:rsidP="004D3B77">
            <w:pPr>
              <w:jc w:val="right"/>
              <w:rPr>
                <w:color w:val="000000"/>
              </w:rPr>
            </w:pPr>
            <w:r w:rsidRPr="000225A6">
              <w:t xml:space="preserve">                                                                                                                                         Приложение № 6</w:t>
            </w:r>
          </w:p>
        </w:tc>
      </w:tr>
      <w:tr w:rsidR="00F44075" w:rsidRPr="000225A6" w:rsidTr="004D3B77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F44075" w:rsidRPr="000225A6" w:rsidRDefault="00F44075" w:rsidP="004D3B77">
            <w:pPr>
              <w:jc w:val="right"/>
              <w:rPr>
                <w:color w:val="000000"/>
              </w:rPr>
            </w:pPr>
            <w:r w:rsidRPr="000225A6">
              <w:rPr>
                <w:color w:val="000000"/>
              </w:rPr>
              <w:t xml:space="preserve">       к Решению Собрания депутатов </w:t>
            </w:r>
          </w:p>
          <w:p w:rsidR="00F44075" w:rsidRPr="000225A6" w:rsidRDefault="00F44075" w:rsidP="004D3B77">
            <w:pPr>
              <w:jc w:val="right"/>
              <w:rPr>
                <w:color w:val="000000"/>
              </w:rPr>
            </w:pPr>
            <w:r w:rsidRPr="000225A6">
              <w:rPr>
                <w:color w:val="000000"/>
              </w:rPr>
              <w:t xml:space="preserve">                                                                                                                                                     Южненского сельского муниципального образования Республики Калмыкия</w:t>
            </w:r>
          </w:p>
          <w:p w:rsidR="004D3B77" w:rsidRPr="00875414" w:rsidRDefault="00F44075" w:rsidP="004D3B7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</w:rPr>
              <w:t xml:space="preserve">         </w:t>
            </w:r>
            <w:r w:rsidR="004D3B77" w:rsidRPr="00875414">
              <w:rPr>
                <w:sz w:val="18"/>
                <w:szCs w:val="18"/>
              </w:rPr>
              <w:t>№</w:t>
            </w:r>
            <w:r w:rsidR="004D3B77">
              <w:rPr>
                <w:sz w:val="18"/>
                <w:szCs w:val="18"/>
              </w:rPr>
              <w:t xml:space="preserve"> 11  </w:t>
            </w:r>
            <w:r w:rsidR="004D3B77" w:rsidRPr="00875414">
              <w:rPr>
                <w:sz w:val="18"/>
                <w:szCs w:val="18"/>
              </w:rPr>
              <w:t xml:space="preserve"> от  </w:t>
            </w:r>
            <w:r w:rsidR="004D3B77">
              <w:rPr>
                <w:sz w:val="18"/>
                <w:szCs w:val="18"/>
              </w:rPr>
              <w:t>31 мая  2024</w:t>
            </w:r>
            <w:r w:rsidR="004D3B77" w:rsidRPr="00875414">
              <w:rPr>
                <w:sz w:val="18"/>
                <w:szCs w:val="18"/>
              </w:rPr>
              <w:t>г.</w:t>
            </w:r>
          </w:p>
          <w:p w:rsidR="004D3B77" w:rsidRPr="0005217A" w:rsidRDefault="004D3B77" w:rsidP="004D3B77">
            <w:pPr>
              <w:tabs>
                <w:tab w:val="left" w:pos="4275"/>
                <w:tab w:val="left" w:pos="4500"/>
              </w:tabs>
            </w:pPr>
          </w:p>
          <w:p w:rsidR="00F44075" w:rsidRPr="000225A6" w:rsidRDefault="00F44075" w:rsidP="004D3B77">
            <w:pPr>
              <w:jc w:val="right"/>
              <w:rPr>
                <w:color w:val="000000"/>
              </w:rPr>
            </w:pPr>
            <w:r w:rsidRPr="000225A6">
              <w:rPr>
                <w:color w:val="000000"/>
              </w:rPr>
              <w:t xml:space="preserve">  </w:t>
            </w:r>
          </w:p>
        </w:tc>
      </w:tr>
    </w:tbl>
    <w:p w:rsidR="00F44075" w:rsidRDefault="00F44075" w:rsidP="00F44075">
      <w:pPr>
        <w:tabs>
          <w:tab w:val="left" w:pos="4275"/>
          <w:tab w:val="left" w:pos="4500"/>
        </w:tabs>
        <w:rPr>
          <w:b/>
        </w:rPr>
      </w:pPr>
    </w:p>
    <w:p w:rsidR="00F44075" w:rsidRPr="00A75B80" w:rsidRDefault="00F44075" w:rsidP="00F44075">
      <w:pPr>
        <w:tabs>
          <w:tab w:val="left" w:pos="4275"/>
          <w:tab w:val="left" w:pos="4500"/>
        </w:tabs>
        <w:rPr>
          <w:b/>
        </w:rPr>
      </w:pPr>
    </w:p>
    <w:p w:rsidR="00F44075" w:rsidRPr="00A75B80" w:rsidRDefault="00F44075" w:rsidP="00F44075">
      <w:pPr>
        <w:tabs>
          <w:tab w:val="left" w:pos="4275"/>
          <w:tab w:val="left" w:pos="4500"/>
        </w:tabs>
        <w:jc w:val="center"/>
        <w:rPr>
          <w:b/>
        </w:rPr>
      </w:pPr>
      <w:r w:rsidRPr="00A75B80">
        <w:rPr>
          <w:b/>
        </w:rPr>
        <w:t>Распределение бюджетных ассигнований на реализацию муниципальных программ за 202</w:t>
      </w:r>
      <w:r w:rsidR="004D3B77">
        <w:rPr>
          <w:b/>
        </w:rPr>
        <w:t>3</w:t>
      </w:r>
      <w:r w:rsidRPr="00A75B80">
        <w:rPr>
          <w:b/>
        </w:rPr>
        <w:t>год</w:t>
      </w:r>
    </w:p>
    <w:p w:rsidR="00F44075" w:rsidRPr="00A75B80" w:rsidRDefault="00F44075" w:rsidP="00F44075">
      <w:pPr>
        <w:tabs>
          <w:tab w:val="left" w:pos="4275"/>
          <w:tab w:val="left" w:pos="4500"/>
        </w:tabs>
        <w:rPr>
          <w:b/>
        </w:rPr>
      </w:pP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F44075" w:rsidRPr="00B8292F" w:rsidTr="004D3B77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075" w:rsidRPr="000A04AD" w:rsidRDefault="00F44075" w:rsidP="004D3B77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075" w:rsidRPr="000A04AD" w:rsidRDefault="00F44075" w:rsidP="004D3B77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075" w:rsidRPr="000A04AD" w:rsidRDefault="00F44075" w:rsidP="004D3B77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Под-раздел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075" w:rsidRPr="000A04AD" w:rsidRDefault="00F44075" w:rsidP="004D3B77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075" w:rsidRPr="000A04AD" w:rsidRDefault="00F44075" w:rsidP="004D3B77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4075" w:rsidRPr="00B8292F" w:rsidRDefault="00F44075" w:rsidP="004D3B77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5" w:rsidRPr="00B8292F" w:rsidRDefault="00F44075" w:rsidP="004D3B77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Pr="00B8292F" w:rsidRDefault="00F44075" w:rsidP="004D3B77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F44075" w:rsidRPr="00B800C7" w:rsidTr="004D3B7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75" w:rsidRPr="00BC7947" w:rsidRDefault="00F44075" w:rsidP="004D3B77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75" w:rsidRPr="00BC7947" w:rsidRDefault="00F44075" w:rsidP="004D3B7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75" w:rsidRPr="00BC7947" w:rsidRDefault="00F44075" w:rsidP="004D3B7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75" w:rsidRPr="00BC7947" w:rsidRDefault="00F44075" w:rsidP="004D3B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75" w:rsidRPr="00BC7947" w:rsidRDefault="00F44075" w:rsidP="004D3B7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75" w:rsidRPr="00BC7947" w:rsidRDefault="00F44075" w:rsidP="004D3B77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075" w:rsidRPr="00BC7947" w:rsidRDefault="00F44075" w:rsidP="004D3B7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075" w:rsidRPr="00BC7947" w:rsidRDefault="00F44075" w:rsidP="004D3B77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F44075" w:rsidRPr="00B800C7" w:rsidTr="004D3B77">
        <w:trPr>
          <w:trHeight w:val="8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075" w:rsidRPr="00681286" w:rsidRDefault="00F44075" w:rsidP="004D3B77">
            <w:pPr>
              <w:rPr>
                <w:kern w:val="2"/>
                <w:sz w:val="18"/>
                <w:szCs w:val="18"/>
              </w:rPr>
            </w:pPr>
            <w:r w:rsidRPr="00681286">
              <w:rPr>
                <w:b/>
                <w:bCs/>
                <w:sz w:val="18"/>
                <w:szCs w:val="18"/>
              </w:rPr>
              <w:t>Муниципальная программа  «Развитие добровольной пожарной охраны в населенных пунктах расположенных на территории Южненского сельского муниципального образования на 202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681286">
              <w:rPr>
                <w:b/>
                <w:bCs/>
                <w:sz w:val="18"/>
                <w:szCs w:val="18"/>
              </w:rPr>
              <w:t>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75" w:rsidRPr="00B800C7" w:rsidRDefault="00F44075" w:rsidP="004D3B77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75" w:rsidRPr="00B800C7" w:rsidRDefault="00F44075" w:rsidP="004D3B77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75" w:rsidRPr="00B800C7" w:rsidRDefault="00F44075" w:rsidP="004D3B77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75" w:rsidRPr="00B800C7" w:rsidRDefault="00F44075" w:rsidP="004D3B7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75" w:rsidRPr="00B800C7" w:rsidRDefault="00F44075" w:rsidP="004D3B77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Default="00F44075" w:rsidP="004D3B77">
            <w:pPr>
              <w:jc w:val="center"/>
              <w:rPr>
                <w:kern w:val="2"/>
                <w:sz w:val="18"/>
                <w:szCs w:val="18"/>
              </w:rPr>
            </w:pPr>
          </w:p>
          <w:p w:rsidR="00F44075" w:rsidRDefault="00F44075" w:rsidP="004D3B77">
            <w:pPr>
              <w:jc w:val="center"/>
              <w:rPr>
                <w:kern w:val="2"/>
                <w:sz w:val="18"/>
                <w:szCs w:val="18"/>
              </w:rPr>
            </w:pPr>
          </w:p>
          <w:p w:rsidR="00F44075" w:rsidRDefault="00F44075" w:rsidP="004D3B77">
            <w:pPr>
              <w:jc w:val="center"/>
              <w:rPr>
                <w:kern w:val="2"/>
                <w:sz w:val="18"/>
                <w:szCs w:val="18"/>
              </w:rPr>
            </w:pPr>
          </w:p>
          <w:p w:rsidR="00F44075" w:rsidRDefault="00F44075" w:rsidP="004D3B77">
            <w:pPr>
              <w:jc w:val="center"/>
              <w:rPr>
                <w:kern w:val="2"/>
                <w:sz w:val="18"/>
                <w:szCs w:val="18"/>
              </w:rPr>
            </w:pPr>
          </w:p>
          <w:p w:rsidR="00F44075" w:rsidRPr="00B800C7" w:rsidRDefault="00F44075" w:rsidP="004D3B77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Default="00F44075" w:rsidP="004D3B77">
            <w:pPr>
              <w:jc w:val="center"/>
              <w:rPr>
                <w:kern w:val="2"/>
                <w:sz w:val="18"/>
                <w:szCs w:val="18"/>
              </w:rPr>
            </w:pPr>
          </w:p>
          <w:p w:rsidR="00F44075" w:rsidRDefault="00F44075" w:rsidP="004D3B77">
            <w:pPr>
              <w:jc w:val="center"/>
              <w:rPr>
                <w:kern w:val="2"/>
                <w:sz w:val="18"/>
                <w:szCs w:val="18"/>
              </w:rPr>
            </w:pPr>
          </w:p>
          <w:p w:rsidR="00F44075" w:rsidRDefault="00F44075" w:rsidP="004D3B77">
            <w:pPr>
              <w:jc w:val="center"/>
              <w:rPr>
                <w:kern w:val="2"/>
                <w:sz w:val="18"/>
                <w:szCs w:val="18"/>
              </w:rPr>
            </w:pPr>
          </w:p>
          <w:p w:rsidR="00F44075" w:rsidRDefault="00F44075" w:rsidP="004D3B77">
            <w:pPr>
              <w:jc w:val="center"/>
              <w:rPr>
                <w:kern w:val="2"/>
                <w:sz w:val="18"/>
                <w:szCs w:val="18"/>
              </w:rPr>
            </w:pPr>
          </w:p>
          <w:p w:rsidR="00F44075" w:rsidRPr="00B800C7" w:rsidRDefault="00F44075" w:rsidP="004D3B77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4,4</w:t>
            </w:r>
          </w:p>
        </w:tc>
      </w:tr>
    </w:tbl>
    <w:p w:rsidR="00F44075" w:rsidRDefault="00F44075" w:rsidP="00F44075">
      <w:pPr>
        <w:jc w:val="right"/>
        <w:rPr>
          <w:b/>
        </w:rPr>
      </w:pPr>
    </w:p>
    <w:p w:rsidR="00F44075" w:rsidRDefault="00F44075" w:rsidP="00F44075">
      <w:pPr>
        <w:jc w:val="right"/>
        <w:rPr>
          <w:b/>
        </w:rPr>
      </w:pPr>
    </w:p>
    <w:p w:rsidR="00F44075" w:rsidRDefault="00F44075" w:rsidP="00F44075">
      <w:pPr>
        <w:jc w:val="right"/>
        <w:rPr>
          <w:b/>
        </w:rPr>
      </w:pPr>
    </w:p>
    <w:p w:rsidR="00F44075" w:rsidRDefault="00F44075" w:rsidP="00F44075">
      <w:pPr>
        <w:jc w:val="right"/>
        <w:rPr>
          <w:b/>
        </w:rPr>
      </w:pPr>
    </w:p>
    <w:p w:rsidR="00F44075" w:rsidRDefault="00F44075" w:rsidP="00F44075">
      <w:pPr>
        <w:jc w:val="right"/>
        <w:rPr>
          <w:b/>
        </w:rPr>
      </w:pPr>
    </w:p>
    <w:p w:rsidR="00F44075" w:rsidRDefault="00F44075" w:rsidP="00F44075">
      <w:pPr>
        <w:jc w:val="right"/>
        <w:rPr>
          <w:b/>
        </w:rPr>
      </w:pPr>
    </w:p>
    <w:p w:rsidR="00F44075" w:rsidRDefault="00F44075" w:rsidP="00F44075">
      <w:pPr>
        <w:jc w:val="right"/>
        <w:rPr>
          <w:b/>
        </w:rPr>
      </w:pPr>
    </w:p>
    <w:p w:rsidR="00F44075" w:rsidRDefault="00F44075" w:rsidP="00F44075">
      <w:pPr>
        <w:jc w:val="right"/>
        <w:rPr>
          <w:b/>
        </w:rPr>
      </w:pPr>
    </w:p>
    <w:p w:rsidR="00F44075" w:rsidRDefault="00F44075" w:rsidP="00F44075">
      <w:pPr>
        <w:jc w:val="right"/>
        <w:rPr>
          <w:b/>
        </w:rPr>
      </w:pPr>
    </w:p>
    <w:p w:rsidR="00F44075" w:rsidRDefault="00F44075" w:rsidP="00F44075">
      <w:pPr>
        <w:jc w:val="right"/>
        <w:rPr>
          <w:b/>
        </w:rPr>
      </w:pPr>
    </w:p>
    <w:p w:rsidR="00F44075" w:rsidRDefault="00F44075" w:rsidP="00F44075">
      <w:pPr>
        <w:jc w:val="right"/>
        <w:rPr>
          <w:b/>
        </w:rPr>
      </w:pPr>
    </w:p>
    <w:p w:rsidR="00C424FA" w:rsidRDefault="00C424FA" w:rsidP="00F44075">
      <w:pPr>
        <w:jc w:val="right"/>
        <w:rPr>
          <w:b/>
        </w:rPr>
      </w:pPr>
    </w:p>
    <w:p w:rsidR="00C424FA" w:rsidRDefault="00C424FA" w:rsidP="00F44075">
      <w:pPr>
        <w:jc w:val="right"/>
        <w:rPr>
          <w:b/>
        </w:rPr>
      </w:pPr>
    </w:p>
    <w:p w:rsidR="00C424FA" w:rsidRDefault="00C424FA" w:rsidP="00F44075">
      <w:pPr>
        <w:jc w:val="right"/>
        <w:rPr>
          <w:b/>
        </w:rPr>
      </w:pPr>
    </w:p>
    <w:p w:rsidR="00C424FA" w:rsidRDefault="00C424FA" w:rsidP="00F44075">
      <w:pPr>
        <w:jc w:val="right"/>
        <w:rPr>
          <w:b/>
        </w:rPr>
      </w:pPr>
    </w:p>
    <w:p w:rsidR="00C424FA" w:rsidRDefault="00C424FA" w:rsidP="00F44075">
      <w:pPr>
        <w:jc w:val="right"/>
        <w:rPr>
          <w:b/>
        </w:rPr>
      </w:pPr>
    </w:p>
    <w:p w:rsidR="00C424FA" w:rsidRDefault="00C424FA" w:rsidP="00F44075">
      <w:pPr>
        <w:jc w:val="right"/>
        <w:rPr>
          <w:b/>
        </w:rPr>
      </w:pPr>
    </w:p>
    <w:p w:rsidR="00C424FA" w:rsidRDefault="00C424FA" w:rsidP="00F44075">
      <w:pPr>
        <w:jc w:val="right"/>
        <w:rPr>
          <w:b/>
        </w:rPr>
      </w:pPr>
    </w:p>
    <w:p w:rsidR="00C424FA" w:rsidRDefault="00C424FA" w:rsidP="00F44075">
      <w:pPr>
        <w:jc w:val="right"/>
        <w:rPr>
          <w:b/>
        </w:rPr>
      </w:pPr>
    </w:p>
    <w:p w:rsidR="00C424FA" w:rsidRDefault="00C424FA" w:rsidP="00F44075">
      <w:pPr>
        <w:jc w:val="right"/>
        <w:rPr>
          <w:b/>
        </w:rPr>
      </w:pPr>
    </w:p>
    <w:p w:rsidR="00C424FA" w:rsidRDefault="00C424FA" w:rsidP="00F44075">
      <w:pPr>
        <w:jc w:val="right"/>
        <w:rPr>
          <w:b/>
        </w:rPr>
      </w:pPr>
    </w:p>
    <w:p w:rsidR="00C424FA" w:rsidRDefault="00C424FA" w:rsidP="00F44075">
      <w:pPr>
        <w:jc w:val="right"/>
        <w:rPr>
          <w:b/>
        </w:rPr>
      </w:pPr>
    </w:p>
    <w:p w:rsidR="00C424FA" w:rsidRDefault="00C424FA" w:rsidP="00F44075">
      <w:pPr>
        <w:jc w:val="right"/>
        <w:rPr>
          <w:b/>
        </w:rPr>
      </w:pPr>
    </w:p>
    <w:p w:rsidR="00C424FA" w:rsidRDefault="00C424FA" w:rsidP="00F44075">
      <w:pPr>
        <w:jc w:val="right"/>
        <w:rPr>
          <w:b/>
        </w:rPr>
      </w:pPr>
    </w:p>
    <w:p w:rsidR="00C424FA" w:rsidRDefault="00C424FA" w:rsidP="00F44075">
      <w:pPr>
        <w:jc w:val="right"/>
        <w:rPr>
          <w:b/>
        </w:rPr>
      </w:pPr>
    </w:p>
    <w:p w:rsidR="00C424FA" w:rsidRDefault="00C424FA" w:rsidP="00F44075">
      <w:pPr>
        <w:jc w:val="right"/>
        <w:rPr>
          <w:b/>
        </w:rPr>
      </w:pPr>
    </w:p>
    <w:p w:rsidR="00C424FA" w:rsidRDefault="00C424FA" w:rsidP="00F44075">
      <w:pPr>
        <w:jc w:val="right"/>
        <w:rPr>
          <w:b/>
        </w:rPr>
      </w:pPr>
    </w:p>
    <w:p w:rsidR="00F44075" w:rsidRDefault="00F44075" w:rsidP="00F44075">
      <w:pPr>
        <w:jc w:val="right"/>
        <w:rPr>
          <w:b/>
        </w:rPr>
      </w:pPr>
    </w:p>
    <w:p w:rsidR="00F44075" w:rsidRDefault="00F44075" w:rsidP="00F44075">
      <w:pPr>
        <w:jc w:val="right"/>
        <w:rPr>
          <w:b/>
        </w:rPr>
      </w:pPr>
    </w:p>
    <w:p w:rsidR="00F44075" w:rsidRDefault="00F44075" w:rsidP="00F44075">
      <w:pPr>
        <w:jc w:val="right"/>
        <w:rPr>
          <w:b/>
        </w:rPr>
      </w:pPr>
    </w:p>
    <w:p w:rsidR="00F44075" w:rsidRDefault="00F44075" w:rsidP="00F44075">
      <w:pPr>
        <w:jc w:val="right"/>
        <w:rPr>
          <w:b/>
        </w:rPr>
      </w:pPr>
    </w:p>
    <w:p w:rsidR="00F44075" w:rsidRDefault="00F44075" w:rsidP="00F44075">
      <w:pPr>
        <w:jc w:val="right"/>
        <w:rPr>
          <w:b/>
        </w:rPr>
      </w:pPr>
    </w:p>
    <w:p w:rsidR="00F44075" w:rsidRDefault="00F44075" w:rsidP="00F44075">
      <w:pPr>
        <w:jc w:val="right"/>
        <w:rPr>
          <w:b/>
        </w:rPr>
      </w:pPr>
    </w:p>
    <w:p w:rsidR="00F44075" w:rsidRDefault="00F44075" w:rsidP="00F142FC">
      <w:pPr>
        <w:tabs>
          <w:tab w:val="left" w:pos="7620"/>
        </w:tabs>
      </w:pPr>
    </w:p>
    <w:p w:rsidR="00F44075" w:rsidRDefault="00F44075" w:rsidP="00F44075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F44075" w:rsidRDefault="00F44075" w:rsidP="00F44075">
      <w:pPr>
        <w:jc w:val="center"/>
        <w:rPr>
          <w:b/>
          <w:sz w:val="28"/>
        </w:rPr>
      </w:pPr>
      <w:r>
        <w:rPr>
          <w:b/>
          <w:sz w:val="28"/>
        </w:rPr>
        <w:t>по исполнению бюджета Южненского сельского муниципального образования Республики Калмыкия</w:t>
      </w:r>
    </w:p>
    <w:p w:rsidR="00F44075" w:rsidRPr="00C214DA" w:rsidRDefault="00F44075" w:rsidP="00F44075">
      <w:pPr>
        <w:jc w:val="center"/>
        <w:rPr>
          <w:b/>
          <w:sz w:val="28"/>
        </w:rPr>
      </w:pPr>
      <w:r>
        <w:rPr>
          <w:b/>
          <w:sz w:val="28"/>
        </w:rPr>
        <w:t>за 2023 год.</w:t>
      </w:r>
    </w:p>
    <w:p w:rsidR="00F44075" w:rsidRDefault="00F44075" w:rsidP="00F44075">
      <w:pPr>
        <w:ind w:firstLine="709"/>
        <w:jc w:val="both"/>
      </w:pPr>
      <w:r>
        <w:t xml:space="preserve">План </w:t>
      </w:r>
      <w:r w:rsidRPr="00D32106">
        <w:t>Собственны</w:t>
      </w:r>
      <w:r>
        <w:t>х</w:t>
      </w:r>
      <w:r w:rsidRPr="00D32106">
        <w:t xml:space="preserve"> доход</w:t>
      </w:r>
      <w:r>
        <w:t>ов</w:t>
      </w:r>
      <w:r w:rsidRPr="00D32106">
        <w:t xml:space="preserve"> бюджета </w:t>
      </w:r>
      <w:r>
        <w:t>Южненского</w:t>
      </w:r>
      <w:r w:rsidRPr="00D32106">
        <w:t xml:space="preserve"> </w:t>
      </w:r>
      <w:r>
        <w:t xml:space="preserve">сельского муниципального образования </w:t>
      </w:r>
      <w:r w:rsidRPr="00D32106">
        <w:t>Р</w:t>
      </w:r>
      <w:r>
        <w:t xml:space="preserve">еспублики </w:t>
      </w:r>
      <w:r w:rsidRPr="00D32106">
        <w:t>К</w:t>
      </w:r>
      <w:r>
        <w:t>алмыкия</w:t>
      </w:r>
      <w:r w:rsidRPr="00D32106">
        <w:t xml:space="preserve"> за </w:t>
      </w:r>
      <w:r>
        <w:t>2023</w:t>
      </w:r>
      <w:r w:rsidRPr="00D32106">
        <w:t xml:space="preserve"> год выполнен </w:t>
      </w:r>
      <w:r>
        <w:t>на</w:t>
      </w:r>
      <w:r w:rsidRPr="00D32106">
        <w:t xml:space="preserve"> </w:t>
      </w:r>
      <w:r>
        <w:t>101,4%,Всего поступило налоговых платежей и иных налоговых и неналоговых платежей 4656,1 тыс.руб,  утверждено</w:t>
      </w:r>
      <w:r w:rsidRPr="00D32106">
        <w:t xml:space="preserve"> </w:t>
      </w:r>
      <w:r>
        <w:t>бюджетными назначениями 4592,1 тыс.руб.</w:t>
      </w:r>
    </w:p>
    <w:p w:rsidR="00F44075" w:rsidRDefault="00F44075" w:rsidP="00F44075">
      <w:pPr>
        <w:ind w:firstLine="709"/>
        <w:jc w:val="both"/>
      </w:pPr>
      <w:r w:rsidRPr="00D32106">
        <w:t xml:space="preserve">Налог на </w:t>
      </w:r>
      <w:r>
        <w:t>доходы физических лиц составляет 20,4 % от собственных доходов. За 2023</w:t>
      </w:r>
      <w:r w:rsidRPr="00D32106">
        <w:t xml:space="preserve"> год </w:t>
      </w:r>
      <w:r>
        <w:t>поступило данного налога 997,9 тыс.руб</w:t>
      </w:r>
      <w:r w:rsidRPr="00D32106">
        <w:t xml:space="preserve">, </w:t>
      </w:r>
      <w:r>
        <w:t>утверждено</w:t>
      </w:r>
      <w:r w:rsidRPr="00D32106">
        <w:t xml:space="preserve"> </w:t>
      </w:r>
      <w:r>
        <w:t>бюджетными назначениями 935,3 тыс.руб. Единый сельскохозяйственный налог составляет 16,6% от собственных доходов. За 2023</w:t>
      </w:r>
      <w:r w:rsidRPr="00D32106">
        <w:t xml:space="preserve"> год</w:t>
      </w:r>
      <w:r>
        <w:t xml:space="preserve"> поступило 735,9 тыс.руб., что составляет 96,6% от плановых показателей в сумме 761,7 тыс.руб. </w:t>
      </w:r>
    </w:p>
    <w:p w:rsidR="00F44075" w:rsidRDefault="00F44075" w:rsidP="00F44075">
      <w:pPr>
        <w:jc w:val="both"/>
      </w:pPr>
      <w:r>
        <w:t>Налог на имущество физических лиц составляет 2,1% от собственных доходов. За 2023</w:t>
      </w:r>
      <w:r w:rsidRPr="00D32106">
        <w:t xml:space="preserve"> год </w:t>
      </w:r>
      <w:r>
        <w:t>поступило 103,4 тыс.руб. План выполнен на 108,8% при плановых показателях 95,0 тыс.руб. Земельный налог составляет 26,7% от собственных доходов. З</w:t>
      </w:r>
      <w:r w:rsidRPr="00D32106">
        <w:t xml:space="preserve">а </w:t>
      </w:r>
      <w:r>
        <w:t>2023</w:t>
      </w:r>
      <w:r w:rsidRPr="00D32106">
        <w:t xml:space="preserve"> год </w:t>
      </w:r>
      <w:r>
        <w:t>поступило 1256,2 тыс.руб. План выполнения составил 102,5%,при плановых показателях 1225,0 тыс.руб. Это основной источник дохода в бюджете поселения.</w:t>
      </w:r>
    </w:p>
    <w:p w:rsidR="00F44075" w:rsidRDefault="00F44075" w:rsidP="00F44075">
      <w:pPr>
        <w:jc w:val="both"/>
      </w:pPr>
      <w:r w:rsidRPr="000C50EF"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</w:r>
      <w:r>
        <w:t>составляет 10,3% от собственных доходов.</w:t>
      </w:r>
      <w:r w:rsidRPr="004A6F7B">
        <w:t xml:space="preserve"> </w:t>
      </w:r>
      <w:r>
        <w:t>З</w:t>
      </w:r>
      <w:r w:rsidRPr="00D32106">
        <w:t xml:space="preserve">а </w:t>
      </w:r>
      <w:r>
        <w:t>2023</w:t>
      </w:r>
      <w:r w:rsidRPr="00D32106">
        <w:t xml:space="preserve"> год </w:t>
      </w:r>
      <w:r>
        <w:t>поступило 612,3 тыс.руб., что составляет 129,2% от плановых показателей в сумме 474,0 тыс.руб.</w:t>
      </w:r>
      <w:r w:rsidRPr="00023CAE">
        <w:t xml:space="preserve"> </w:t>
      </w:r>
    </w:p>
    <w:p w:rsidR="00F44075" w:rsidRDefault="00F44075" w:rsidP="00F44075">
      <w:pPr>
        <w:jc w:val="both"/>
      </w:pPr>
      <w:r w:rsidRPr="00023CAE"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</w:r>
      <w:r>
        <w:t>составляет 20,7% от собственных доходов.</w:t>
      </w:r>
      <w:r w:rsidRPr="004A6F7B">
        <w:t xml:space="preserve"> </w:t>
      </w:r>
      <w:r>
        <w:t>З</w:t>
      </w:r>
      <w:r w:rsidRPr="00D32106">
        <w:t xml:space="preserve">а </w:t>
      </w:r>
      <w:r>
        <w:t>2023</w:t>
      </w:r>
      <w:r w:rsidRPr="00D32106">
        <w:t xml:space="preserve"> год </w:t>
      </w:r>
      <w:r>
        <w:t>поступило 800,4 тыс.руб., что составляет 84,2% от плановых показателей в сумме 951,1 тыс.руб.</w:t>
      </w:r>
      <w:r w:rsidRPr="00023CAE">
        <w:t xml:space="preserve"> </w:t>
      </w:r>
    </w:p>
    <w:p w:rsidR="00F44075" w:rsidRDefault="00F44075" w:rsidP="00F44075">
      <w:pPr>
        <w:jc w:val="both"/>
      </w:pPr>
      <w:r w:rsidRPr="00A03945">
        <w:t xml:space="preserve">Инициативные платежи, зачисляемые в бюджеты сельских поселений </w:t>
      </w:r>
      <w:r>
        <w:t>составляет 3,3% от собственных доходов.</w:t>
      </w:r>
      <w:r w:rsidRPr="004A6F7B">
        <w:t xml:space="preserve"> </w:t>
      </w:r>
      <w:r>
        <w:t>З</w:t>
      </w:r>
      <w:r w:rsidRPr="00D32106">
        <w:t xml:space="preserve">а </w:t>
      </w:r>
      <w:r>
        <w:t>2023</w:t>
      </w:r>
      <w:r w:rsidRPr="00D32106">
        <w:t xml:space="preserve"> год </w:t>
      </w:r>
      <w:r>
        <w:t>поступило 150,0 тыс.руб., что составляет 100% от плановых показателей в сумме 150,0 тыс.руб.</w:t>
      </w:r>
      <w:r w:rsidRPr="00023CAE">
        <w:t xml:space="preserve"> </w:t>
      </w:r>
    </w:p>
    <w:p w:rsidR="00F44075" w:rsidRPr="00D32106" w:rsidRDefault="00F44075" w:rsidP="00F44075">
      <w:pPr>
        <w:jc w:val="both"/>
      </w:pPr>
      <w:r>
        <w:t xml:space="preserve">            Субвенции бюджетам поселений на осуществление первичного воинского учета на территориях, где отсутствуют военные комиссариаты </w:t>
      </w:r>
      <w:r w:rsidRPr="00D32106">
        <w:t xml:space="preserve">за </w:t>
      </w:r>
      <w:r>
        <w:t>2023</w:t>
      </w:r>
      <w:r w:rsidRPr="00D32106">
        <w:t xml:space="preserve"> год </w:t>
      </w:r>
      <w:r>
        <w:t>составили 114,5 тыс.руб.</w:t>
      </w:r>
      <w:r w:rsidRPr="00C60E7F">
        <w:t xml:space="preserve"> </w:t>
      </w:r>
      <w:r w:rsidRPr="00D32106">
        <w:t xml:space="preserve">при плане </w:t>
      </w:r>
      <w:r>
        <w:t>114,5 тыс. руб., что составляет 100</w:t>
      </w:r>
      <w:r w:rsidRPr="00D32106">
        <w:t>%По данному разделу предусмотрено исполнение переданных государственных полномочий по первичному воинскому учету на территориях, где отсутствуют военные комиссариаты.</w:t>
      </w:r>
    </w:p>
    <w:p w:rsidR="00F44075" w:rsidRPr="00D32106" w:rsidRDefault="00F44075" w:rsidP="00F44075">
      <w:pPr>
        <w:jc w:val="both"/>
      </w:pPr>
      <w:r w:rsidRPr="00D32106">
        <w:tab/>
        <w:t>Указанные расходные обязательства определяются:</w:t>
      </w:r>
    </w:p>
    <w:p w:rsidR="00F44075" w:rsidRPr="00D32106" w:rsidRDefault="00F44075" w:rsidP="00F44075">
      <w:pPr>
        <w:jc w:val="both"/>
      </w:pPr>
      <w:r w:rsidRPr="00D32106">
        <w:tab/>
        <w:t>- Федеральным законом от 28.03.98 № 53-ФЗ «О воинской обязанности и военной службе»;</w:t>
      </w:r>
    </w:p>
    <w:p w:rsidR="00F44075" w:rsidRPr="00D32106" w:rsidRDefault="00F44075" w:rsidP="00F44075">
      <w:pPr>
        <w:jc w:val="both"/>
      </w:pPr>
      <w:r w:rsidRPr="00D32106">
        <w:tab/>
        <w:t>- Постановлением Правительства Российской Федерации от 29.04.2006 №258 «О субвенциях на осуществление полномочий по первичному воинскому учету на территориях, где отсутствуют военные комиссариаты».</w:t>
      </w:r>
    </w:p>
    <w:p w:rsidR="00F44075" w:rsidRPr="00D32106" w:rsidRDefault="00F44075" w:rsidP="00F44075">
      <w:r w:rsidRPr="00D32106">
        <w:t xml:space="preserve">            -  Закон Республики Калмыкия от 01.10.2007 № 378-III-З "О методике распределения между поселениями субвенций из Республиканского фонда компенсаций на осуществление полномочий по первичному воинскому учету на территориях, где отсутствуют военные комиссариаты"</w:t>
      </w:r>
    </w:p>
    <w:p w:rsidR="00F44075" w:rsidRDefault="00F44075" w:rsidP="00F44075">
      <w:pPr>
        <w:ind w:firstLine="709"/>
        <w:jc w:val="both"/>
      </w:pPr>
      <w: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доходы выполнены на 100% при плане </w:t>
      </w:r>
      <w:r>
        <w:rPr>
          <w:snapToGrid w:val="0"/>
        </w:rPr>
        <w:t xml:space="preserve">1084,6 </w:t>
      </w:r>
      <w:r w:rsidRPr="001B64E1">
        <w:t>тыс</w:t>
      </w:r>
      <w:r>
        <w:t xml:space="preserve">.руб. выполнение составило 1084,6 </w:t>
      </w:r>
      <w:r w:rsidRPr="001B64E1">
        <w:t>тыс</w:t>
      </w:r>
      <w:r>
        <w:t xml:space="preserve">.руб. </w:t>
      </w:r>
    </w:p>
    <w:p w:rsidR="00F44075" w:rsidRDefault="00F44075" w:rsidP="00F44075">
      <w:pPr>
        <w:ind w:firstLine="709"/>
        <w:jc w:val="both"/>
      </w:pPr>
      <w:r>
        <w:t>Дотации бюджетам сельских поселений на выравнивание бюджетной обеспеченности,</w:t>
      </w:r>
      <w:r w:rsidRPr="003139E2">
        <w:t xml:space="preserve"> </w:t>
      </w:r>
      <w:r>
        <w:t xml:space="preserve">доходы выполнены на 100,0% при плане </w:t>
      </w:r>
      <w:r>
        <w:rPr>
          <w:snapToGrid w:val="0"/>
        </w:rPr>
        <w:t xml:space="preserve">594,0 </w:t>
      </w:r>
      <w:r w:rsidRPr="001B64E1">
        <w:t>тыс</w:t>
      </w:r>
      <w:r>
        <w:t xml:space="preserve">.руб. выполнение составило </w:t>
      </w:r>
      <w:r>
        <w:rPr>
          <w:snapToGrid w:val="0"/>
        </w:rPr>
        <w:t xml:space="preserve">594,0 </w:t>
      </w:r>
      <w:r w:rsidRPr="001B64E1">
        <w:t>тыс</w:t>
      </w:r>
      <w:r>
        <w:t xml:space="preserve">.руб. </w:t>
      </w:r>
    </w:p>
    <w:p w:rsidR="00F44075" w:rsidRDefault="00F44075" w:rsidP="00F44075">
      <w:pPr>
        <w:ind w:firstLine="709"/>
        <w:jc w:val="both"/>
      </w:pPr>
      <w:r w:rsidRPr="006E3E4F">
        <w:t>Прочие субсидии бюджетам сельских поселений</w:t>
      </w:r>
      <w:r>
        <w:t xml:space="preserve"> доходы выполнены на 100% при плане </w:t>
      </w:r>
      <w:r>
        <w:rPr>
          <w:snapToGrid w:val="0"/>
        </w:rPr>
        <w:t xml:space="preserve">1189,8 </w:t>
      </w:r>
      <w:r w:rsidRPr="001B64E1">
        <w:t>тыс</w:t>
      </w:r>
      <w:r>
        <w:t xml:space="preserve">.руб. выполнение составило </w:t>
      </w:r>
      <w:r>
        <w:rPr>
          <w:snapToGrid w:val="0"/>
        </w:rPr>
        <w:t xml:space="preserve">1189,8 </w:t>
      </w:r>
      <w:r w:rsidRPr="001B64E1">
        <w:t>тыс</w:t>
      </w:r>
      <w:r>
        <w:t>.руб.</w:t>
      </w:r>
    </w:p>
    <w:p w:rsidR="00F44075" w:rsidRDefault="00F44075" w:rsidP="00F44075">
      <w:pPr>
        <w:ind w:firstLine="709"/>
        <w:jc w:val="both"/>
      </w:pPr>
      <w:r w:rsidRPr="00D32106">
        <w:t xml:space="preserve">В целом бюджет за </w:t>
      </w:r>
      <w:r>
        <w:t>2023</w:t>
      </w:r>
      <w:r w:rsidRPr="00D32106">
        <w:t xml:space="preserve"> год по доходам выполнен в сумме </w:t>
      </w:r>
      <w:r>
        <w:rPr>
          <w:bCs/>
          <w:snapToGrid w:val="0"/>
        </w:rPr>
        <w:t xml:space="preserve">7639,0 </w:t>
      </w:r>
      <w:r w:rsidRPr="001B64E1">
        <w:t>тыс</w:t>
      </w:r>
      <w:r w:rsidRPr="00D32106">
        <w:t xml:space="preserve">. руб. при плане </w:t>
      </w:r>
      <w:r>
        <w:rPr>
          <w:bCs/>
          <w:snapToGrid w:val="0"/>
        </w:rPr>
        <w:t xml:space="preserve">7575,0  </w:t>
      </w:r>
      <w:r w:rsidRPr="001B64E1">
        <w:t>тыс</w:t>
      </w:r>
      <w:r w:rsidRPr="00D32106">
        <w:t xml:space="preserve">. руб. или </w:t>
      </w:r>
      <w:r>
        <w:t>100,8</w:t>
      </w:r>
      <w:r w:rsidRPr="00D32106">
        <w:t xml:space="preserve"> %.</w:t>
      </w:r>
    </w:p>
    <w:p w:rsidR="00F44075" w:rsidRPr="00D32106" w:rsidRDefault="00F44075" w:rsidP="00F44075">
      <w:pPr>
        <w:ind w:firstLine="709"/>
        <w:jc w:val="both"/>
      </w:pPr>
    </w:p>
    <w:p w:rsidR="00F44075" w:rsidRPr="00D32106" w:rsidRDefault="00F44075" w:rsidP="00F44075">
      <w:pPr>
        <w:ind w:firstLine="709"/>
        <w:jc w:val="both"/>
      </w:pPr>
      <w:r w:rsidRPr="00D32106">
        <w:t xml:space="preserve">Расходная часть бюджета поселения в общей сумме исполнена  в сумме </w:t>
      </w:r>
      <w:r>
        <w:t xml:space="preserve">6968,1 </w:t>
      </w:r>
      <w:r w:rsidRPr="001B64E1">
        <w:t>тыс</w:t>
      </w:r>
      <w:r w:rsidRPr="00D32106">
        <w:t xml:space="preserve">. руб. при плане </w:t>
      </w:r>
      <w:r>
        <w:t xml:space="preserve">8497,5 </w:t>
      </w:r>
      <w:r w:rsidRPr="001B64E1">
        <w:t>тыс</w:t>
      </w:r>
      <w:r w:rsidRPr="00D32106">
        <w:t xml:space="preserve">. руб., т.е. на </w:t>
      </w:r>
      <w:r>
        <w:t>82</w:t>
      </w:r>
      <w:r w:rsidRPr="00D32106">
        <w:t>%.</w:t>
      </w:r>
    </w:p>
    <w:p w:rsidR="00F44075" w:rsidRPr="00D32106" w:rsidRDefault="00F44075" w:rsidP="00F44075">
      <w:pPr>
        <w:ind w:firstLine="709"/>
        <w:jc w:val="both"/>
      </w:pPr>
      <w:r w:rsidRPr="00D32106">
        <w:t xml:space="preserve">Общегосударственные расходы профинансированы в сумме </w:t>
      </w:r>
      <w:r>
        <w:t xml:space="preserve">859,7 </w:t>
      </w:r>
      <w:r w:rsidRPr="00B30B0B">
        <w:t>тыс</w:t>
      </w:r>
      <w:r w:rsidRPr="00D32106">
        <w:t xml:space="preserve">. руб., при плане </w:t>
      </w:r>
      <w:r>
        <w:rPr>
          <w:bCs/>
        </w:rPr>
        <w:t xml:space="preserve">1231,3 </w:t>
      </w:r>
      <w:r w:rsidRPr="00B30B0B">
        <w:t>тыс</w:t>
      </w:r>
      <w:r w:rsidRPr="00D32106">
        <w:t xml:space="preserve">. руб. или </w:t>
      </w:r>
      <w:r>
        <w:t>69,8</w:t>
      </w:r>
      <w:r w:rsidRPr="00D32106">
        <w:t xml:space="preserve"> %. </w:t>
      </w:r>
    </w:p>
    <w:p w:rsidR="00F44075" w:rsidRDefault="00F44075" w:rsidP="00F44075">
      <w:pPr>
        <w:ind w:firstLine="709"/>
        <w:jc w:val="both"/>
      </w:pPr>
      <w:r w:rsidRPr="002352C4">
        <w:t xml:space="preserve">Мобилизационная и вневойсковая подготовка исполнена в сумме </w:t>
      </w:r>
      <w:r>
        <w:t>114,5</w:t>
      </w:r>
      <w:r w:rsidRPr="002352C4">
        <w:t xml:space="preserve"> тыс. руб., при плане </w:t>
      </w:r>
      <w:r>
        <w:t xml:space="preserve">114,5 </w:t>
      </w:r>
      <w:r w:rsidRPr="002352C4">
        <w:t xml:space="preserve">тыс. руб. или </w:t>
      </w:r>
      <w:r>
        <w:t>100</w:t>
      </w:r>
      <w:r w:rsidRPr="002352C4">
        <w:t xml:space="preserve"> %.</w:t>
      </w:r>
    </w:p>
    <w:p w:rsidR="00F44075" w:rsidRDefault="00F44075" w:rsidP="00F44075">
      <w:pPr>
        <w:ind w:firstLine="709"/>
        <w:jc w:val="both"/>
      </w:pPr>
      <w:r w:rsidRPr="002352C4">
        <w:t xml:space="preserve"> </w:t>
      </w:r>
      <w:r w:rsidRPr="008C292C">
        <w:rPr>
          <w:bCs/>
        </w:rPr>
        <w:t>Национальная безопасность и правоохранительная деятельность</w:t>
      </w:r>
      <w:r>
        <w:rPr>
          <w:b/>
          <w:bCs/>
        </w:rPr>
        <w:t xml:space="preserve">  </w:t>
      </w:r>
      <w:r w:rsidRPr="00643772">
        <w:rPr>
          <w:bCs/>
          <w:iCs/>
        </w:rPr>
        <w:t>исполнена  в сум</w:t>
      </w:r>
      <w:r>
        <w:rPr>
          <w:bCs/>
          <w:iCs/>
        </w:rPr>
        <w:t xml:space="preserve">ме 121,4 тыс.руб., при плане 125,0 тыс.руб. </w:t>
      </w:r>
      <w:r w:rsidRPr="002352C4">
        <w:t xml:space="preserve">или </w:t>
      </w:r>
      <w:r>
        <w:t>97,1</w:t>
      </w:r>
      <w:r w:rsidRPr="002352C4">
        <w:t xml:space="preserve"> %.</w:t>
      </w:r>
    </w:p>
    <w:p w:rsidR="00F44075" w:rsidRDefault="00F44075" w:rsidP="00F44075">
      <w:pPr>
        <w:ind w:firstLine="709"/>
        <w:jc w:val="both"/>
      </w:pPr>
      <w:r w:rsidRPr="008C292C">
        <w:rPr>
          <w:bCs/>
          <w:iCs/>
        </w:rPr>
        <w:t>Дорожное хозяйство</w:t>
      </w:r>
      <w:r>
        <w:rPr>
          <w:bCs/>
          <w:iCs/>
        </w:rPr>
        <w:t xml:space="preserve"> </w:t>
      </w:r>
      <w:r w:rsidRPr="008C292C">
        <w:rPr>
          <w:bCs/>
          <w:iCs/>
        </w:rPr>
        <w:t>(дорожные фонды)</w:t>
      </w:r>
      <w:r w:rsidRPr="008C292C">
        <w:t xml:space="preserve"> Содержание автомобильных дорог общего пользования</w:t>
      </w:r>
      <w:r>
        <w:t xml:space="preserve"> расходы</w:t>
      </w:r>
      <w:r w:rsidRPr="00C06B5D">
        <w:t xml:space="preserve"> </w:t>
      </w:r>
      <w:r w:rsidRPr="00D32106">
        <w:t>в общей сумме</w:t>
      </w:r>
      <w:r>
        <w:t xml:space="preserve"> профинансированы в сумме 0,0</w:t>
      </w:r>
      <w:r w:rsidRPr="00B30B0B">
        <w:t xml:space="preserve"> тыс</w:t>
      </w:r>
      <w:r>
        <w:t>.руб., при плане 10,0</w:t>
      </w:r>
      <w:r w:rsidRPr="00B30B0B">
        <w:t xml:space="preserve"> тыс</w:t>
      </w:r>
      <w:r>
        <w:t xml:space="preserve">.руб. или 0,0%. </w:t>
      </w:r>
    </w:p>
    <w:p w:rsidR="00F44075" w:rsidRDefault="00F44075" w:rsidP="00F44075">
      <w:pPr>
        <w:ind w:firstLine="709"/>
        <w:jc w:val="both"/>
      </w:pPr>
      <w:r w:rsidRPr="00C06B5D">
        <w:rPr>
          <w:rFonts w:eastAsia="Calibri"/>
        </w:rPr>
        <w:t>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</w:r>
      <w:r w:rsidRPr="00C06B5D">
        <w:t xml:space="preserve"> исполнена в сумме </w:t>
      </w:r>
      <w:r>
        <w:t>250,6</w:t>
      </w:r>
      <w:r w:rsidRPr="00C06B5D">
        <w:t xml:space="preserve"> тыс.руб., при плане</w:t>
      </w:r>
      <w:r>
        <w:t xml:space="preserve"> 250,6</w:t>
      </w:r>
      <w:r w:rsidRPr="00C06B5D">
        <w:t xml:space="preserve"> тыс.руб. или </w:t>
      </w:r>
      <w:r>
        <w:t>100</w:t>
      </w:r>
      <w:r w:rsidRPr="00C06B5D">
        <w:t>%.</w:t>
      </w:r>
      <w:r>
        <w:t xml:space="preserve"> </w:t>
      </w:r>
    </w:p>
    <w:p w:rsidR="00F44075" w:rsidRPr="00D32106" w:rsidRDefault="00F44075" w:rsidP="00F44075">
      <w:pPr>
        <w:ind w:firstLine="709"/>
        <w:jc w:val="both"/>
      </w:pPr>
      <w:r w:rsidRPr="00D32106">
        <w:t xml:space="preserve">Жилищно-коммунальное хозяйство профинансировано в сумме </w:t>
      </w:r>
      <w:r>
        <w:rPr>
          <w:bCs/>
        </w:rPr>
        <w:t xml:space="preserve">4128,0 </w:t>
      </w:r>
      <w:r w:rsidRPr="004703DB">
        <w:t>тыс</w:t>
      </w:r>
      <w:r w:rsidRPr="00D32106">
        <w:t>. руб., при плане</w:t>
      </w:r>
      <w:r>
        <w:rPr>
          <w:bCs/>
        </w:rPr>
        <w:t xml:space="preserve"> 5045,7 </w:t>
      </w:r>
      <w:r w:rsidRPr="004703DB">
        <w:t>тыс</w:t>
      </w:r>
      <w:r w:rsidRPr="00D32106">
        <w:t xml:space="preserve">. </w:t>
      </w:r>
      <w:r w:rsidRPr="00D32106">
        <w:lastRenderedPageBreak/>
        <w:t>руб., т. е</w:t>
      </w:r>
      <w:r>
        <w:t xml:space="preserve"> 82,4</w:t>
      </w:r>
      <w:r w:rsidRPr="00D32106">
        <w:t xml:space="preserve"> %.</w:t>
      </w:r>
    </w:p>
    <w:p w:rsidR="00F44075" w:rsidRDefault="00F44075" w:rsidP="00F44075">
      <w:pPr>
        <w:jc w:val="both"/>
      </w:pPr>
      <w:r>
        <w:t xml:space="preserve">    </w:t>
      </w:r>
      <w:r>
        <w:rPr>
          <w:b/>
          <w:bCs/>
        </w:rPr>
        <w:t xml:space="preserve">             </w:t>
      </w:r>
      <w:r>
        <w:t xml:space="preserve">Основные полномочия в сфере жилищно- коммунального хозяйства относятся к сфере ведения поселений. На финансирование жилищно- коммунального хозяйства </w:t>
      </w:r>
      <w:r w:rsidRPr="003B6FF4">
        <w:rPr>
          <w:bCs/>
        </w:rPr>
        <w:t xml:space="preserve">в бюджете </w:t>
      </w:r>
      <w:r>
        <w:rPr>
          <w:bCs/>
        </w:rPr>
        <w:t>Южненского</w:t>
      </w:r>
      <w:r w:rsidRPr="003B6FF4">
        <w:rPr>
          <w:bCs/>
        </w:rPr>
        <w:t xml:space="preserve"> </w:t>
      </w:r>
      <w:r>
        <w:rPr>
          <w:bCs/>
        </w:rPr>
        <w:t>сельского муниципального образования</w:t>
      </w:r>
      <w:r w:rsidRPr="003B6FF4">
        <w:t xml:space="preserve"> предусмотрены следующие расходы:</w:t>
      </w:r>
    </w:p>
    <w:p w:rsidR="00F44075" w:rsidRPr="00C419F4" w:rsidRDefault="00F44075" w:rsidP="00F44075">
      <w:pPr>
        <w:jc w:val="both"/>
        <w:rPr>
          <w:b/>
        </w:rPr>
      </w:pPr>
      <w:r>
        <w:t xml:space="preserve">              </w:t>
      </w:r>
      <w:r w:rsidRPr="00C419F4">
        <w:rPr>
          <w:b/>
        </w:rPr>
        <w:t>- Благоустройство поселения</w:t>
      </w:r>
      <w:r w:rsidRPr="00C419F4">
        <w:rPr>
          <w:b/>
          <w:bCs/>
          <w:iCs/>
        </w:rPr>
        <w:t xml:space="preserve"> исполнено </w:t>
      </w:r>
      <w:r w:rsidRPr="00C419F4">
        <w:rPr>
          <w:b/>
        </w:rPr>
        <w:t>расходов</w:t>
      </w:r>
      <w:r w:rsidRPr="00C419F4">
        <w:rPr>
          <w:b/>
          <w:bCs/>
          <w:iCs/>
        </w:rPr>
        <w:t xml:space="preserve"> в сумме </w:t>
      </w:r>
      <w:r>
        <w:rPr>
          <w:b/>
          <w:bCs/>
        </w:rPr>
        <w:t>3504,3</w:t>
      </w:r>
      <w:r w:rsidRPr="00C419F4">
        <w:rPr>
          <w:b/>
          <w:bCs/>
        </w:rPr>
        <w:t xml:space="preserve"> </w:t>
      </w:r>
      <w:r w:rsidRPr="00C419F4">
        <w:rPr>
          <w:b/>
        </w:rPr>
        <w:t>тыс. руб.</w:t>
      </w:r>
    </w:p>
    <w:p w:rsidR="00F44075" w:rsidRPr="00C419F4" w:rsidRDefault="00F44075" w:rsidP="00F44075">
      <w:pPr>
        <w:jc w:val="center"/>
        <w:rPr>
          <w:b/>
        </w:rPr>
      </w:pPr>
      <w:r w:rsidRPr="00C419F4">
        <w:rPr>
          <w:b/>
        </w:rPr>
        <w:t xml:space="preserve">                                                                                                                              Тыс.руб.</w:t>
      </w:r>
    </w:p>
    <w:p w:rsidR="00F44075" w:rsidRPr="00C419F4" w:rsidRDefault="00F44075" w:rsidP="00F44075">
      <w:pPr>
        <w:jc w:val="both"/>
        <w:rPr>
          <w:b/>
        </w:rPr>
      </w:pPr>
      <w:r w:rsidRPr="00C419F4">
        <w:rPr>
          <w:b/>
        </w:rPr>
        <w:tab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F44075" w:rsidRPr="00612599" w:rsidTr="004D3B77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Default="00F44075" w:rsidP="004D3B77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Default="00F44075" w:rsidP="004D3B77">
            <w:pPr>
              <w:jc w:val="center"/>
            </w:pPr>
            <w:r>
              <w:t>По плану</w:t>
            </w:r>
          </w:p>
          <w:p w:rsidR="00F44075" w:rsidRDefault="00F44075" w:rsidP="004D3B77">
            <w:pPr>
              <w:jc w:val="center"/>
            </w:pPr>
            <w:r>
              <w:t>2023г.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Default="00F44075" w:rsidP="004D3B77">
            <w:pPr>
              <w:jc w:val="center"/>
            </w:pPr>
            <w:r>
              <w:t>Исполнено 2023г.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Default="00F44075" w:rsidP="004D3B77">
            <w:pPr>
              <w:jc w:val="center"/>
            </w:pPr>
            <w:r>
              <w:t>%</w:t>
            </w:r>
          </w:p>
          <w:p w:rsidR="00F44075" w:rsidRDefault="00F44075" w:rsidP="004D3B77">
            <w:pPr>
              <w:jc w:val="center"/>
            </w:pPr>
            <w:r>
              <w:t>Исполнения</w:t>
            </w:r>
          </w:p>
        </w:tc>
      </w:tr>
      <w:tr w:rsidR="00F44075" w:rsidRPr="00133D48" w:rsidTr="004D3B77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Pr="00133D48" w:rsidRDefault="00F44075" w:rsidP="004D3B77">
            <w:pPr>
              <w:jc w:val="both"/>
            </w:pPr>
            <w:r w:rsidRPr="00133D48">
              <w:t>Уличное освещение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Pr="00133D48" w:rsidRDefault="00F44075" w:rsidP="004D3B77">
            <w:pPr>
              <w:jc w:val="center"/>
            </w:pPr>
            <w:r>
              <w:t>108,5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Pr="00133D48" w:rsidRDefault="00F44075" w:rsidP="004D3B77">
            <w:pPr>
              <w:jc w:val="center"/>
            </w:pPr>
            <w:r>
              <w:t>91,4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Pr="00133D48" w:rsidRDefault="00F44075" w:rsidP="004D3B77">
            <w:pPr>
              <w:jc w:val="center"/>
            </w:pPr>
            <w:r>
              <w:t>84,2</w:t>
            </w:r>
          </w:p>
        </w:tc>
      </w:tr>
      <w:tr w:rsidR="00F44075" w:rsidRPr="00133D48" w:rsidTr="004D3B77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Pr="00133D48" w:rsidRDefault="00F44075" w:rsidP="004D3B77">
            <w:pPr>
              <w:jc w:val="both"/>
            </w:pPr>
            <w:r w:rsidRPr="00133D48">
              <w:t>Озеленение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Pr="00133D48" w:rsidRDefault="00F44075" w:rsidP="004D3B77">
            <w:pPr>
              <w:jc w:val="center"/>
            </w:pPr>
            <w:r>
              <w:rPr>
                <w:bCs/>
              </w:rP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Pr="00133D48" w:rsidRDefault="00F44075" w:rsidP="004D3B77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Pr="00133D48" w:rsidRDefault="00F44075" w:rsidP="004D3B77">
            <w:pPr>
              <w:jc w:val="center"/>
            </w:pPr>
            <w:r>
              <w:t>0,0</w:t>
            </w:r>
          </w:p>
        </w:tc>
      </w:tr>
      <w:tr w:rsidR="00F44075" w:rsidRPr="00133D48" w:rsidTr="004D3B77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Pr="00133D48" w:rsidRDefault="00F44075" w:rsidP="004D3B77">
            <w:pPr>
              <w:jc w:val="both"/>
            </w:pPr>
            <w:r w:rsidRPr="00133D48">
              <w:t>Прочие мероприятия по благоустройству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Pr="00133D48" w:rsidRDefault="00F44075" w:rsidP="004D3B77">
            <w:pPr>
              <w:jc w:val="center"/>
            </w:pPr>
            <w:r>
              <w:t>30,0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Pr="00133D48" w:rsidRDefault="00F44075" w:rsidP="004D3B77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Pr="00133D48" w:rsidRDefault="00F44075" w:rsidP="004D3B77">
            <w:pPr>
              <w:jc w:val="center"/>
            </w:pPr>
            <w:r>
              <w:t>0,0</w:t>
            </w:r>
          </w:p>
        </w:tc>
      </w:tr>
      <w:tr w:rsidR="00F44075" w:rsidRPr="00133D48" w:rsidTr="004D3B77">
        <w:trPr>
          <w:trHeight w:val="5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Pr="00766F84" w:rsidRDefault="00F44075" w:rsidP="004D3B77">
            <w:pPr>
              <w:jc w:val="both"/>
              <w:rPr>
                <w:sz w:val="22"/>
                <w:szCs w:val="22"/>
              </w:rPr>
            </w:pPr>
            <w:r w:rsidRPr="00766F84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Pr="00133D48" w:rsidRDefault="00F44075" w:rsidP="004D3B77">
            <w:pPr>
              <w:jc w:val="center"/>
            </w:pPr>
            <w: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Pr="00133D48" w:rsidRDefault="00F44075" w:rsidP="004D3B77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Default="00F44075" w:rsidP="004D3B77">
            <w:pPr>
              <w:jc w:val="center"/>
            </w:pPr>
            <w:r>
              <w:t>0,0</w:t>
            </w:r>
          </w:p>
        </w:tc>
      </w:tr>
      <w:tr w:rsidR="00F44075" w:rsidRPr="00133D48" w:rsidTr="004D3B77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Pr="00766F84" w:rsidRDefault="00F44075" w:rsidP="004D3B77">
            <w:pPr>
              <w:jc w:val="both"/>
              <w:rPr>
                <w:sz w:val="22"/>
                <w:szCs w:val="22"/>
              </w:rPr>
            </w:pPr>
            <w:r w:rsidRPr="00766F84">
              <w:rPr>
                <w:kern w:val="2"/>
                <w:sz w:val="22"/>
                <w:szCs w:val="22"/>
              </w:rPr>
              <w:t xml:space="preserve">Обеспечение деятельности  хозяйственного обслуживания и благоустройства  </w:t>
            </w:r>
            <w:r>
              <w:rPr>
                <w:kern w:val="2"/>
                <w:sz w:val="22"/>
                <w:szCs w:val="22"/>
              </w:rPr>
              <w:t>сельского муниципального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Default="00F44075" w:rsidP="004D3B77">
            <w:pPr>
              <w:jc w:val="center"/>
            </w:pPr>
            <w:r>
              <w:t>4107,4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Default="00F44075" w:rsidP="004D3B77">
            <w:pPr>
              <w:jc w:val="center"/>
            </w:pPr>
            <w:r>
              <w:t>3412,9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Default="00F44075" w:rsidP="004D3B77">
            <w:pPr>
              <w:jc w:val="center"/>
            </w:pPr>
            <w:r>
              <w:t>83,1</w:t>
            </w:r>
          </w:p>
        </w:tc>
      </w:tr>
    </w:tbl>
    <w:p w:rsidR="00F44075" w:rsidRPr="00C419F4" w:rsidRDefault="00F44075" w:rsidP="00F44075">
      <w:pPr>
        <w:jc w:val="both"/>
        <w:rPr>
          <w:b/>
        </w:rPr>
      </w:pPr>
      <w:r>
        <w:tab/>
        <w:t xml:space="preserve">       </w:t>
      </w:r>
      <w:r w:rsidRPr="00C419F4">
        <w:rPr>
          <w:b/>
        </w:rPr>
        <w:t xml:space="preserve">Культура, кинематография профинансирована в сумме </w:t>
      </w:r>
      <w:r>
        <w:rPr>
          <w:b/>
        </w:rPr>
        <w:t>1186,5</w:t>
      </w:r>
      <w:r w:rsidRPr="00C419F4">
        <w:rPr>
          <w:b/>
        </w:rPr>
        <w:t xml:space="preserve"> тыс. руб., при плане </w:t>
      </w:r>
      <w:r>
        <w:rPr>
          <w:b/>
        </w:rPr>
        <w:t>1369,9</w:t>
      </w:r>
      <w:r w:rsidRPr="00C419F4">
        <w:rPr>
          <w:b/>
        </w:rPr>
        <w:t xml:space="preserve"> тыс. руб. или </w:t>
      </w:r>
      <w:r>
        <w:rPr>
          <w:b/>
        </w:rPr>
        <w:t>86,6</w:t>
      </w:r>
      <w:r w:rsidRPr="00C419F4">
        <w:rPr>
          <w:b/>
        </w:rPr>
        <w:t xml:space="preserve"> %. </w:t>
      </w:r>
    </w:p>
    <w:p w:rsidR="00F44075" w:rsidRPr="00C419F4" w:rsidRDefault="00F44075" w:rsidP="00F44075">
      <w:pPr>
        <w:rPr>
          <w:b/>
        </w:rPr>
      </w:pPr>
      <w:r w:rsidRPr="00C419F4">
        <w:rPr>
          <w:b/>
        </w:rPr>
        <w:t xml:space="preserve">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014"/>
        <w:gridCol w:w="2014"/>
        <w:gridCol w:w="2015"/>
      </w:tblGrid>
      <w:tr w:rsidR="00F44075" w:rsidRPr="00612599" w:rsidTr="004D3B77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Default="00F44075" w:rsidP="004D3B77"/>
        </w:tc>
        <w:tc>
          <w:tcPr>
            <w:tcW w:w="6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Default="00F44075" w:rsidP="004D3B77">
            <w:pPr>
              <w:jc w:val="center"/>
            </w:pPr>
            <w:r>
              <w:t>2023год</w:t>
            </w:r>
          </w:p>
        </w:tc>
      </w:tr>
      <w:tr w:rsidR="00F44075" w:rsidRPr="00612599" w:rsidTr="004D3B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5" w:rsidRDefault="00F44075" w:rsidP="004D3B77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Default="00F44075" w:rsidP="004D3B77">
            <w:pPr>
              <w:jc w:val="center"/>
            </w:pPr>
            <w:r>
              <w:t xml:space="preserve">План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Default="00F44075" w:rsidP="004D3B77">
            <w:pPr>
              <w:jc w:val="center"/>
            </w:pPr>
            <w:r>
              <w:t xml:space="preserve">Исполнено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Default="00F44075" w:rsidP="004D3B77">
            <w:pPr>
              <w:jc w:val="center"/>
            </w:pPr>
            <w:r>
              <w:t>% исполнения</w:t>
            </w:r>
          </w:p>
        </w:tc>
      </w:tr>
      <w:tr w:rsidR="00F44075" w:rsidRPr="00612599" w:rsidTr="004D3B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Default="00F44075" w:rsidP="004D3B77"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Pr="00766F84" w:rsidRDefault="00F44075" w:rsidP="004D3B77">
            <w:pPr>
              <w:jc w:val="center"/>
            </w:pPr>
            <w:r>
              <w:rPr>
                <w:kern w:val="2"/>
              </w:rPr>
              <w:t>706,5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Pr="00D616DB" w:rsidRDefault="00F44075" w:rsidP="004D3B77">
            <w:pPr>
              <w:jc w:val="center"/>
            </w:pPr>
            <w:r>
              <w:t>588,0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Default="00F44075" w:rsidP="004D3B77">
            <w:pPr>
              <w:jc w:val="center"/>
            </w:pPr>
            <w:r>
              <w:t>83,2</w:t>
            </w:r>
          </w:p>
        </w:tc>
      </w:tr>
      <w:tr w:rsidR="00F44075" w:rsidRPr="00612599" w:rsidTr="004D3B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Pr="00C419F4" w:rsidRDefault="00F44075" w:rsidP="004D3B77">
            <w:r w:rsidRPr="00C419F4">
              <w:rPr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C419F4">
              <w:rPr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Default="00F44075" w:rsidP="004D3B7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663,4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Default="00F44075" w:rsidP="004D3B77">
            <w:pPr>
              <w:jc w:val="center"/>
            </w:pPr>
            <w:r>
              <w:t>598,5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75" w:rsidRDefault="00F44075" w:rsidP="004D3B77">
            <w:pPr>
              <w:jc w:val="center"/>
            </w:pPr>
            <w:r>
              <w:t>90,2</w:t>
            </w:r>
          </w:p>
        </w:tc>
      </w:tr>
    </w:tbl>
    <w:p w:rsidR="00F44075" w:rsidRDefault="00F44075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Default="00BC2A0A" w:rsidP="00F44075">
      <w:pPr>
        <w:jc w:val="both"/>
      </w:pPr>
    </w:p>
    <w:p w:rsidR="00BC2A0A" w:rsidRPr="000D10F8" w:rsidRDefault="00BC2A0A" w:rsidP="00F44075">
      <w:pPr>
        <w:jc w:val="both"/>
      </w:pPr>
    </w:p>
    <w:p w:rsidR="00F44075" w:rsidRDefault="00F44075" w:rsidP="00F142FC">
      <w:pPr>
        <w:tabs>
          <w:tab w:val="left" w:pos="7620"/>
        </w:tabs>
      </w:pPr>
    </w:p>
    <w:p w:rsidR="00F44075" w:rsidRDefault="00F44075" w:rsidP="00F44075">
      <w:pPr>
        <w:jc w:val="center"/>
        <w:rPr>
          <w:b/>
        </w:rPr>
      </w:pPr>
      <w:r>
        <w:rPr>
          <w:b/>
        </w:rPr>
        <w:t>Отчет</w:t>
      </w:r>
    </w:p>
    <w:p w:rsidR="00F44075" w:rsidRDefault="00F44075" w:rsidP="00F44075">
      <w:pPr>
        <w:jc w:val="center"/>
        <w:rPr>
          <w:b/>
        </w:rPr>
      </w:pPr>
      <w:r>
        <w:rPr>
          <w:b/>
        </w:rPr>
        <w:t>о реализации муниципальных программ в  администрации Южненского сельского муниципального образования Республики Калмыкия в 2023 году</w:t>
      </w:r>
    </w:p>
    <w:p w:rsidR="00F44075" w:rsidRDefault="00F44075" w:rsidP="00F44075">
      <w:pPr>
        <w:jc w:val="center"/>
        <w:rPr>
          <w:b/>
        </w:rPr>
      </w:pPr>
    </w:p>
    <w:p w:rsidR="00F44075" w:rsidRDefault="00F44075" w:rsidP="00F44075">
      <w:pPr>
        <w:jc w:val="both"/>
      </w:pPr>
      <w:r>
        <w:t xml:space="preserve">        Основными целями планирования социально-экономического муниципального образования являются удовлетворение общественных интересов и потребностей населения, а также создание благоприятных условий для жизнедеятельности, комплексное решение проблем благоустройства, обеспечение и улучшение внешнего вида территории Южненского сельского муниципального образования, способствующего комфортной жизнедеятельности, создание комфортных условий проживания и отдыха населения.</w:t>
      </w:r>
    </w:p>
    <w:p w:rsidR="00F44075" w:rsidRDefault="00F44075" w:rsidP="00F44075">
      <w:pPr>
        <w:jc w:val="both"/>
      </w:pPr>
      <w:r>
        <w:t xml:space="preserve">          Источники финансирования: Средства бюджета Южненского сельского муниципального образования Республики Калмыкия и средства районного муниципального образования.                                     Выполнен ряд программных мероприятий:</w:t>
      </w:r>
    </w:p>
    <w:p w:rsidR="00F44075" w:rsidRDefault="00F44075" w:rsidP="00F44075">
      <w:pPr>
        <w:jc w:val="both"/>
      </w:pPr>
      <w:r>
        <w:t xml:space="preserve">         - по содержанию и ремонту мемориала «Скорбящая мать»;</w:t>
      </w:r>
    </w:p>
    <w:p w:rsidR="00F44075" w:rsidRDefault="00F44075" w:rsidP="00F44075">
      <w:pPr>
        <w:jc w:val="both"/>
      </w:pPr>
      <w:r>
        <w:t xml:space="preserve">         - по санитарной отчистке территории;</w:t>
      </w:r>
    </w:p>
    <w:p w:rsidR="00F44075" w:rsidRDefault="00F44075" w:rsidP="00F44075">
      <w:pPr>
        <w:jc w:val="both"/>
      </w:pPr>
      <w:r>
        <w:t xml:space="preserve">         - по скашиванию травы в летний период;</w:t>
      </w:r>
    </w:p>
    <w:p w:rsidR="00F44075" w:rsidRDefault="00F44075" w:rsidP="00F44075">
      <w:pPr>
        <w:jc w:val="both"/>
      </w:pPr>
      <w:r>
        <w:t xml:space="preserve">         - проведение субботников и месячников по благоустройству с привлечением работников всех организаций, расположенных на территории Южненского сельского муниципального образования;</w:t>
      </w:r>
    </w:p>
    <w:p w:rsidR="00F44075" w:rsidRDefault="00F44075" w:rsidP="00F44075">
      <w:pPr>
        <w:jc w:val="both"/>
      </w:pPr>
      <w:r>
        <w:t xml:space="preserve">         - содержание и ремонт автомобильных дорог общего пользования местного значения п.Южный</w:t>
      </w:r>
    </w:p>
    <w:p w:rsidR="00F44075" w:rsidRDefault="00F44075" w:rsidP="00F44075">
      <w:pPr>
        <w:jc w:val="both"/>
      </w:pPr>
      <w:r>
        <w:t xml:space="preserve">         - текущий ремонт сельского клуба п.Амур-Санан;</w:t>
      </w:r>
    </w:p>
    <w:p w:rsidR="00F44075" w:rsidRDefault="00F44075" w:rsidP="00F44075">
      <w:pPr>
        <w:jc w:val="both"/>
      </w:pPr>
      <w:r>
        <w:t xml:space="preserve">         - провели в п.Южный по ул.О.Дорджиева и переулку Восточный до МКОУ ЮСОШ уличное освещение;</w:t>
      </w:r>
    </w:p>
    <w:p w:rsidR="00F44075" w:rsidRDefault="00F44075" w:rsidP="00F44075">
      <w:pPr>
        <w:jc w:val="both"/>
      </w:pPr>
      <w:r>
        <w:t xml:space="preserve">         - построили игровую детскую площадку в п.Южный;</w:t>
      </w:r>
    </w:p>
    <w:p w:rsidR="00F44075" w:rsidRPr="001E6C13" w:rsidRDefault="00F44075" w:rsidP="00F44075">
      <w:pPr>
        <w:jc w:val="both"/>
      </w:pPr>
      <w:r>
        <w:t xml:space="preserve">         - </w:t>
      </w:r>
      <w:r w:rsidRPr="001E6C13">
        <w:t>пов</w:t>
      </w:r>
      <w:r>
        <w:t xml:space="preserve">ышение качества и эффективности, доступности </w:t>
      </w:r>
      <w:r w:rsidRPr="001E6C13">
        <w:t>транспортного об</w:t>
      </w:r>
      <w:r>
        <w:t>служивания населения и субъектов экономической деятельности поселения</w:t>
      </w:r>
      <w:r w:rsidRPr="001E6C13">
        <w:t>;</w:t>
      </w:r>
    </w:p>
    <w:p w:rsidR="00F44075" w:rsidRDefault="00F44075" w:rsidP="00F44075">
      <w:pPr>
        <w:jc w:val="both"/>
      </w:pPr>
      <w:r w:rsidRPr="001E6C13">
        <w:rPr>
          <w:lang w:eastAsia="en-US"/>
        </w:rPr>
        <w:t xml:space="preserve">повышение надежности </w:t>
      </w:r>
      <w:r>
        <w:rPr>
          <w:lang w:eastAsia="en-US"/>
        </w:rPr>
        <w:t xml:space="preserve">и безопасности </w:t>
      </w:r>
      <w:r w:rsidRPr="001E6C13">
        <w:rPr>
          <w:lang w:eastAsia="en-US"/>
        </w:rPr>
        <w:t>системы транспортной инфраструктуры</w:t>
      </w:r>
      <w:r>
        <w:rPr>
          <w:lang w:eastAsia="en-US"/>
        </w:rPr>
        <w:t>.</w:t>
      </w:r>
    </w:p>
    <w:p w:rsidR="00F44075" w:rsidRPr="00430672" w:rsidRDefault="00F44075" w:rsidP="00F44075">
      <w:pPr>
        <w:shd w:val="clear" w:color="auto" w:fill="FFFFFF"/>
        <w:ind w:firstLine="708"/>
        <w:jc w:val="both"/>
      </w:pPr>
      <w:r w:rsidRPr="00430672">
        <w:t xml:space="preserve">В основе оценки транспортного спроса лежит анализ передвижения населения к объектам тяготения.   </w:t>
      </w:r>
    </w:p>
    <w:p w:rsidR="00F44075" w:rsidRPr="00430672" w:rsidRDefault="00F44075" w:rsidP="00F44075">
      <w:pPr>
        <w:shd w:val="clear" w:color="auto" w:fill="FFFFFF"/>
        <w:ind w:firstLine="708"/>
        <w:jc w:val="both"/>
      </w:pPr>
      <w:r w:rsidRPr="00430672">
        <w:t xml:space="preserve">Можно выделить основные группы объектов тяготения: </w:t>
      </w:r>
    </w:p>
    <w:p w:rsidR="00F44075" w:rsidRDefault="00F44075" w:rsidP="00F44075">
      <w:pPr>
        <w:pStyle w:val="21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30672">
        <w:rPr>
          <w:rFonts w:ascii="Times New Roman" w:hAnsi="Times New Roman" w:cs="Times New Roman"/>
        </w:rPr>
        <w:t>- объекты социально</w:t>
      </w:r>
      <w:r>
        <w:rPr>
          <w:rFonts w:ascii="Times New Roman" w:hAnsi="Times New Roman" w:cs="Times New Roman"/>
        </w:rPr>
        <w:t>й</w:t>
      </w:r>
      <w:r w:rsidRPr="00430672">
        <w:rPr>
          <w:rFonts w:ascii="Times New Roman" w:hAnsi="Times New Roman" w:cs="Times New Roman"/>
        </w:rPr>
        <w:t xml:space="preserve"> сферы;</w:t>
      </w:r>
    </w:p>
    <w:p w:rsidR="00F44075" w:rsidRPr="00430672" w:rsidRDefault="00F44075" w:rsidP="00F44075">
      <w:pPr>
        <w:pStyle w:val="21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30672">
        <w:rPr>
          <w:rFonts w:ascii="Times New Roman" w:hAnsi="Times New Roman" w:cs="Times New Roman"/>
        </w:rPr>
        <w:t>объекты трудовой деятельности</w:t>
      </w:r>
    </w:p>
    <w:p w:rsidR="00F44075" w:rsidRDefault="00F44075" w:rsidP="00F44075">
      <w:pPr>
        <w:jc w:val="both"/>
      </w:pPr>
      <w:r w:rsidRPr="00430672">
        <w:t>-</w:t>
      </w:r>
      <w:r w:rsidRPr="00405FFF">
        <w:t xml:space="preserve"> </w:t>
      </w:r>
      <w:r w:rsidRPr="00430672">
        <w:t>узловые объекты транспортной инфраструктуры</w:t>
      </w:r>
      <w:r>
        <w:t>.</w:t>
      </w:r>
    </w:p>
    <w:p w:rsidR="00F44075" w:rsidRDefault="00F44075" w:rsidP="00F44075">
      <w:pPr>
        <w:jc w:val="both"/>
      </w:pPr>
      <w:r>
        <w:t xml:space="preserve">            </w:t>
      </w:r>
      <w:r w:rsidRPr="00CC58F9">
        <w:t xml:space="preserve">Развитие транспортной </w:t>
      </w:r>
      <w:r>
        <w:t>инфраструктуры</w:t>
      </w:r>
      <w:r w:rsidRPr="00CC58F9">
        <w:t xml:space="preserve"> </w:t>
      </w:r>
      <w:r>
        <w:t>Южненское</w:t>
      </w:r>
      <w:r w:rsidRPr="00D06415">
        <w:t xml:space="preserve"> сельского муниципального образования</w:t>
      </w:r>
      <w:r>
        <w:t xml:space="preserve"> Республики Калмыкия</w:t>
      </w:r>
      <w:r w:rsidRPr="00CC58F9">
        <w:t xml:space="preserve">  является необходимым условием</w:t>
      </w:r>
      <w:r>
        <w:t xml:space="preserve"> для</w:t>
      </w:r>
      <w:r w:rsidRPr="00CC58F9">
        <w:t xml:space="preserve"> улучшения качества жизни жителей в поселении.</w:t>
      </w:r>
      <w:r w:rsidRPr="00CC58F9">
        <w:rPr>
          <w:sz w:val="28"/>
          <w:szCs w:val="28"/>
        </w:rPr>
        <w:t xml:space="preserve"> </w:t>
      </w:r>
      <w:r w:rsidRPr="00CC58F9">
        <w:t>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F44075" w:rsidRDefault="00F44075" w:rsidP="00F44075">
      <w:pPr>
        <w:jc w:val="both"/>
      </w:pPr>
    </w:p>
    <w:p w:rsidR="00F44075" w:rsidRDefault="00F44075" w:rsidP="00F44075">
      <w:r>
        <w:t>Исполнение расходов по муниципальным программам сложилось следующим образом:</w:t>
      </w:r>
    </w:p>
    <w:p w:rsidR="00F44075" w:rsidRDefault="00F44075" w:rsidP="00F44075">
      <w:pPr>
        <w:jc w:val="right"/>
      </w:pPr>
      <w:r>
        <w:t>тыс.руб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3"/>
        <w:gridCol w:w="2503"/>
        <w:gridCol w:w="2503"/>
        <w:gridCol w:w="2503"/>
      </w:tblGrid>
      <w:tr w:rsidR="00F44075" w:rsidRPr="003725FB" w:rsidTr="004D3B77">
        <w:tc>
          <w:tcPr>
            <w:tcW w:w="2503" w:type="dxa"/>
          </w:tcPr>
          <w:p w:rsidR="00F44075" w:rsidRPr="003725FB" w:rsidRDefault="00F44075" w:rsidP="004D3B77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03" w:type="dxa"/>
          </w:tcPr>
          <w:p w:rsidR="00F44075" w:rsidRPr="003725FB" w:rsidRDefault="00F44075" w:rsidP="004D3B77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Утвержденные бюджетные назначения (тыс.руб)</w:t>
            </w:r>
          </w:p>
        </w:tc>
        <w:tc>
          <w:tcPr>
            <w:tcW w:w="2503" w:type="dxa"/>
          </w:tcPr>
          <w:p w:rsidR="00F44075" w:rsidRPr="003725FB" w:rsidRDefault="00F44075" w:rsidP="004D3B77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Кассовый расход (тыс.руб)</w:t>
            </w:r>
          </w:p>
        </w:tc>
        <w:tc>
          <w:tcPr>
            <w:tcW w:w="2503" w:type="dxa"/>
          </w:tcPr>
          <w:p w:rsidR="00F44075" w:rsidRPr="003725FB" w:rsidRDefault="00F44075" w:rsidP="004D3B77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Процент исполнения (тыс.руб)</w:t>
            </w:r>
          </w:p>
        </w:tc>
      </w:tr>
      <w:tr w:rsidR="00F44075" w:rsidRPr="003725FB" w:rsidTr="004D3B77">
        <w:tc>
          <w:tcPr>
            <w:tcW w:w="2503" w:type="dxa"/>
          </w:tcPr>
          <w:p w:rsidR="00F44075" w:rsidRPr="003725FB" w:rsidRDefault="00F44075" w:rsidP="004D3B77">
            <w:pPr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Муниципальные программы</w:t>
            </w:r>
            <w:r>
              <w:rPr>
                <w:sz w:val="18"/>
                <w:szCs w:val="18"/>
              </w:rPr>
              <w:t>, мероприятия</w:t>
            </w:r>
          </w:p>
        </w:tc>
        <w:tc>
          <w:tcPr>
            <w:tcW w:w="2503" w:type="dxa"/>
          </w:tcPr>
          <w:p w:rsidR="00F44075" w:rsidRPr="003725FB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2099,9</w:t>
            </w:r>
          </w:p>
        </w:tc>
        <w:tc>
          <w:tcPr>
            <w:tcW w:w="2503" w:type="dxa"/>
          </w:tcPr>
          <w:p w:rsidR="00F44075" w:rsidRPr="003725FB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2074,7</w:t>
            </w:r>
          </w:p>
        </w:tc>
        <w:tc>
          <w:tcPr>
            <w:tcW w:w="2503" w:type="dxa"/>
          </w:tcPr>
          <w:p w:rsidR="00F44075" w:rsidRPr="003725FB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</w:tr>
      <w:tr w:rsidR="00F44075" w:rsidRPr="003725FB" w:rsidTr="004D3B77">
        <w:tc>
          <w:tcPr>
            <w:tcW w:w="2503" w:type="dxa"/>
          </w:tcPr>
          <w:p w:rsidR="00F44075" w:rsidRPr="003725FB" w:rsidRDefault="00F44075" w:rsidP="004D3B77">
            <w:pPr>
              <w:rPr>
                <w:sz w:val="18"/>
                <w:szCs w:val="18"/>
              </w:rPr>
            </w:pPr>
            <w:r w:rsidRPr="00BC7947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2020-2023г.г.»</w:t>
            </w:r>
          </w:p>
        </w:tc>
        <w:tc>
          <w:tcPr>
            <w:tcW w:w="2503" w:type="dxa"/>
          </w:tcPr>
          <w:p w:rsidR="00F44075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2503" w:type="dxa"/>
          </w:tcPr>
          <w:p w:rsidR="00F44075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03" w:type="dxa"/>
          </w:tcPr>
          <w:p w:rsidR="00F44075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44075" w:rsidRPr="003725FB" w:rsidTr="004D3B77">
        <w:tc>
          <w:tcPr>
            <w:tcW w:w="2503" w:type="dxa"/>
          </w:tcPr>
          <w:p w:rsidR="00F44075" w:rsidRPr="009C41BE" w:rsidRDefault="00F44075" w:rsidP="004D3B77">
            <w:pPr>
              <w:rPr>
                <w:sz w:val="18"/>
                <w:szCs w:val="18"/>
              </w:rPr>
            </w:pPr>
            <w:r w:rsidRPr="009C41BE">
              <w:rPr>
                <w:bCs/>
                <w:sz w:val="18"/>
                <w:szCs w:val="18"/>
              </w:rPr>
              <w:t>Муниципальная программа  «Развитие добровольной пожарной охраны в населенных пунктах расположенных на территории Южненского сельского муниципального образования на 2020год»</w:t>
            </w:r>
          </w:p>
        </w:tc>
        <w:tc>
          <w:tcPr>
            <w:tcW w:w="2503" w:type="dxa"/>
          </w:tcPr>
          <w:p w:rsidR="00F44075" w:rsidRPr="003725FB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2503" w:type="dxa"/>
          </w:tcPr>
          <w:p w:rsidR="00F44075" w:rsidRPr="003725FB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121,4</w:t>
            </w:r>
          </w:p>
        </w:tc>
        <w:tc>
          <w:tcPr>
            <w:tcW w:w="2503" w:type="dxa"/>
          </w:tcPr>
          <w:p w:rsidR="00F44075" w:rsidRPr="003725FB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F44075" w:rsidRPr="003725FB" w:rsidTr="004D3B77">
        <w:tc>
          <w:tcPr>
            <w:tcW w:w="2503" w:type="dxa"/>
          </w:tcPr>
          <w:p w:rsidR="00F44075" w:rsidRDefault="00F44075" w:rsidP="004D3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Социально-экономического развития Южненского сельского муниципального образования Республики Калмыкия на 2019-2023 г.г."</w:t>
            </w:r>
          </w:p>
        </w:tc>
        <w:tc>
          <w:tcPr>
            <w:tcW w:w="2503" w:type="dxa"/>
          </w:tcPr>
          <w:p w:rsidR="00F44075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1972,9</w:t>
            </w:r>
          </w:p>
        </w:tc>
        <w:tc>
          <w:tcPr>
            <w:tcW w:w="2503" w:type="dxa"/>
          </w:tcPr>
          <w:p w:rsidR="00F44075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1953,3</w:t>
            </w:r>
          </w:p>
        </w:tc>
        <w:tc>
          <w:tcPr>
            <w:tcW w:w="2503" w:type="dxa"/>
          </w:tcPr>
          <w:p w:rsidR="00F44075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</w:tr>
      <w:tr w:rsidR="00F44075" w:rsidRPr="003725FB" w:rsidTr="004D3B77">
        <w:tc>
          <w:tcPr>
            <w:tcW w:w="2503" w:type="dxa"/>
          </w:tcPr>
          <w:p w:rsidR="00F44075" w:rsidRDefault="00F44075" w:rsidP="004D3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основные программные </w:t>
            </w:r>
            <w:r>
              <w:rPr>
                <w:sz w:val="18"/>
                <w:szCs w:val="18"/>
              </w:rPr>
              <w:lastRenderedPageBreak/>
              <w:t>мероприятия:</w:t>
            </w:r>
          </w:p>
        </w:tc>
        <w:tc>
          <w:tcPr>
            <w:tcW w:w="2503" w:type="dxa"/>
          </w:tcPr>
          <w:p w:rsidR="00F44075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1972,9</w:t>
            </w:r>
          </w:p>
        </w:tc>
        <w:tc>
          <w:tcPr>
            <w:tcW w:w="2503" w:type="dxa"/>
          </w:tcPr>
          <w:p w:rsidR="00F44075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1953,3</w:t>
            </w:r>
          </w:p>
        </w:tc>
        <w:tc>
          <w:tcPr>
            <w:tcW w:w="2503" w:type="dxa"/>
          </w:tcPr>
          <w:p w:rsidR="00F44075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</w:tr>
      <w:tr w:rsidR="00F44075" w:rsidRPr="003725FB" w:rsidTr="004D3B77">
        <w:tc>
          <w:tcPr>
            <w:tcW w:w="2503" w:type="dxa"/>
          </w:tcPr>
          <w:p w:rsidR="00F44075" w:rsidRDefault="00F44075" w:rsidP="004D3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ремонт памятника "Скорбящая Мать"</w:t>
            </w:r>
          </w:p>
        </w:tc>
        <w:tc>
          <w:tcPr>
            <w:tcW w:w="2503" w:type="dxa"/>
          </w:tcPr>
          <w:p w:rsidR="00F44075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124,0</w:t>
            </w:r>
          </w:p>
        </w:tc>
        <w:tc>
          <w:tcPr>
            <w:tcW w:w="2503" w:type="dxa"/>
          </w:tcPr>
          <w:p w:rsidR="00F44075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121,5</w:t>
            </w:r>
          </w:p>
        </w:tc>
        <w:tc>
          <w:tcPr>
            <w:tcW w:w="2503" w:type="dxa"/>
          </w:tcPr>
          <w:p w:rsidR="00F44075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F44075" w:rsidRPr="003725FB" w:rsidTr="004D3B77">
        <w:tc>
          <w:tcPr>
            <w:tcW w:w="2503" w:type="dxa"/>
          </w:tcPr>
          <w:p w:rsidR="00F44075" w:rsidRDefault="00F44075" w:rsidP="004D3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2503" w:type="dxa"/>
          </w:tcPr>
          <w:p w:rsidR="00F44075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</w:tc>
        <w:tc>
          <w:tcPr>
            <w:tcW w:w="2503" w:type="dxa"/>
          </w:tcPr>
          <w:p w:rsidR="00F44075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2503" w:type="dxa"/>
          </w:tcPr>
          <w:p w:rsidR="00F44075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</w:tr>
      <w:tr w:rsidR="00F44075" w:rsidRPr="003725FB" w:rsidTr="004D3B77">
        <w:tc>
          <w:tcPr>
            <w:tcW w:w="2503" w:type="dxa"/>
          </w:tcPr>
          <w:p w:rsidR="00F44075" w:rsidRDefault="00F44075" w:rsidP="004D3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 п.Южный</w:t>
            </w:r>
          </w:p>
        </w:tc>
        <w:tc>
          <w:tcPr>
            <w:tcW w:w="2503" w:type="dxa"/>
          </w:tcPr>
          <w:p w:rsidR="00F44075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250,6</w:t>
            </w:r>
          </w:p>
        </w:tc>
        <w:tc>
          <w:tcPr>
            <w:tcW w:w="2503" w:type="dxa"/>
          </w:tcPr>
          <w:p w:rsidR="00F44075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250,6</w:t>
            </w:r>
          </w:p>
        </w:tc>
        <w:tc>
          <w:tcPr>
            <w:tcW w:w="2503" w:type="dxa"/>
          </w:tcPr>
          <w:p w:rsidR="00F44075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44075" w:rsidRPr="003725FB" w:rsidTr="004D3B77">
        <w:tc>
          <w:tcPr>
            <w:tcW w:w="2503" w:type="dxa"/>
          </w:tcPr>
          <w:p w:rsidR="00F44075" w:rsidRDefault="00F44075" w:rsidP="004D3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2503" w:type="dxa"/>
          </w:tcPr>
          <w:p w:rsidR="00F44075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1489,8</w:t>
            </w:r>
          </w:p>
        </w:tc>
        <w:tc>
          <w:tcPr>
            <w:tcW w:w="2503" w:type="dxa"/>
          </w:tcPr>
          <w:p w:rsidR="00F44075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1489,8</w:t>
            </w:r>
          </w:p>
        </w:tc>
        <w:tc>
          <w:tcPr>
            <w:tcW w:w="2503" w:type="dxa"/>
          </w:tcPr>
          <w:p w:rsidR="00F44075" w:rsidRDefault="00F44075" w:rsidP="004D3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F44075" w:rsidRDefault="00F44075" w:rsidP="00F44075"/>
    <w:p w:rsidR="00F44075" w:rsidRDefault="00F44075" w:rsidP="00F44075"/>
    <w:p w:rsidR="00F44075" w:rsidRPr="008A5BDD" w:rsidRDefault="00F44075" w:rsidP="00F44075"/>
    <w:p w:rsidR="00F44075" w:rsidRDefault="00F44075" w:rsidP="00F44075">
      <w:pPr>
        <w:rPr>
          <w:sz w:val="22"/>
          <w:szCs w:val="22"/>
        </w:rPr>
      </w:pPr>
    </w:p>
    <w:p w:rsidR="00F44075" w:rsidRPr="002A6B14" w:rsidRDefault="00F44075" w:rsidP="00F44075">
      <w:pPr>
        <w:rPr>
          <w:sz w:val="22"/>
          <w:szCs w:val="22"/>
        </w:rPr>
      </w:pPr>
    </w:p>
    <w:p w:rsidR="00F44075" w:rsidRDefault="00F44075" w:rsidP="00F142FC">
      <w:pPr>
        <w:tabs>
          <w:tab w:val="left" w:pos="7620"/>
        </w:tabs>
      </w:pPr>
    </w:p>
    <w:p w:rsidR="00F44075" w:rsidRDefault="00F44075" w:rsidP="00F142FC">
      <w:pPr>
        <w:tabs>
          <w:tab w:val="left" w:pos="7620"/>
        </w:tabs>
      </w:pPr>
    </w:p>
    <w:p w:rsidR="00F44075" w:rsidRDefault="00F44075" w:rsidP="00F142FC">
      <w:pPr>
        <w:tabs>
          <w:tab w:val="left" w:pos="7620"/>
        </w:tabs>
      </w:pPr>
    </w:p>
    <w:p w:rsidR="00F44075" w:rsidRDefault="00F44075" w:rsidP="00F142FC">
      <w:pPr>
        <w:tabs>
          <w:tab w:val="left" w:pos="7620"/>
        </w:tabs>
      </w:pPr>
    </w:p>
    <w:p w:rsidR="00F44075" w:rsidRDefault="00F44075" w:rsidP="00F142FC">
      <w:pPr>
        <w:tabs>
          <w:tab w:val="left" w:pos="7620"/>
        </w:tabs>
      </w:pPr>
    </w:p>
    <w:p w:rsidR="00F44075" w:rsidRDefault="00F44075" w:rsidP="00F142FC">
      <w:pPr>
        <w:tabs>
          <w:tab w:val="left" w:pos="7620"/>
        </w:tabs>
      </w:pPr>
    </w:p>
    <w:p w:rsidR="00F44075" w:rsidRDefault="00F44075" w:rsidP="00F142FC">
      <w:pPr>
        <w:tabs>
          <w:tab w:val="left" w:pos="7620"/>
        </w:tabs>
      </w:pPr>
    </w:p>
    <w:p w:rsidR="00F44075" w:rsidRDefault="00F44075" w:rsidP="00F142FC">
      <w:pPr>
        <w:tabs>
          <w:tab w:val="left" w:pos="7620"/>
        </w:tabs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sectPr w:rsidR="00317480" w:rsidSect="00B8453D">
      <w:pgSz w:w="11906" w:h="16838" w:code="9"/>
      <w:pgMar w:top="567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1BB" w:rsidRDefault="002A01BB">
      <w:r>
        <w:separator/>
      </w:r>
    </w:p>
  </w:endnote>
  <w:endnote w:type="continuationSeparator" w:id="1">
    <w:p w:rsidR="002A01BB" w:rsidRDefault="002A0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1BB" w:rsidRDefault="002A01BB">
      <w:r>
        <w:separator/>
      </w:r>
    </w:p>
  </w:footnote>
  <w:footnote w:type="continuationSeparator" w:id="1">
    <w:p w:rsidR="002A01BB" w:rsidRDefault="002A0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B3B"/>
    <w:rsid w:val="00000649"/>
    <w:rsid w:val="000020CA"/>
    <w:rsid w:val="00007B06"/>
    <w:rsid w:val="00007E9F"/>
    <w:rsid w:val="0001114A"/>
    <w:rsid w:val="000135FB"/>
    <w:rsid w:val="00023EB7"/>
    <w:rsid w:val="0002430F"/>
    <w:rsid w:val="00035B84"/>
    <w:rsid w:val="0004004C"/>
    <w:rsid w:val="00040876"/>
    <w:rsid w:val="0004239C"/>
    <w:rsid w:val="000461E2"/>
    <w:rsid w:val="00050DFF"/>
    <w:rsid w:val="0005108F"/>
    <w:rsid w:val="00051D03"/>
    <w:rsid w:val="00054699"/>
    <w:rsid w:val="00057632"/>
    <w:rsid w:val="00063910"/>
    <w:rsid w:val="0006430B"/>
    <w:rsid w:val="00070F36"/>
    <w:rsid w:val="000714FB"/>
    <w:rsid w:val="00091099"/>
    <w:rsid w:val="00093D7E"/>
    <w:rsid w:val="00097B33"/>
    <w:rsid w:val="000A09ED"/>
    <w:rsid w:val="000A355A"/>
    <w:rsid w:val="000A3B6C"/>
    <w:rsid w:val="000A6432"/>
    <w:rsid w:val="000B0E67"/>
    <w:rsid w:val="000B1181"/>
    <w:rsid w:val="000B4081"/>
    <w:rsid w:val="000B4BB5"/>
    <w:rsid w:val="000B5EBD"/>
    <w:rsid w:val="000C1980"/>
    <w:rsid w:val="000C30A9"/>
    <w:rsid w:val="000C3F16"/>
    <w:rsid w:val="000C448D"/>
    <w:rsid w:val="000C7FDC"/>
    <w:rsid w:val="000D2015"/>
    <w:rsid w:val="000D286A"/>
    <w:rsid w:val="000D29F3"/>
    <w:rsid w:val="000D29F6"/>
    <w:rsid w:val="000E3A6C"/>
    <w:rsid w:val="000E5A05"/>
    <w:rsid w:val="000E6265"/>
    <w:rsid w:val="000E733C"/>
    <w:rsid w:val="000F4D27"/>
    <w:rsid w:val="000F6997"/>
    <w:rsid w:val="001011C9"/>
    <w:rsid w:val="001018B4"/>
    <w:rsid w:val="00103E8B"/>
    <w:rsid w:val="0011575C"/>
    <w:rsid w:val="00115F3A"/>
    <w:rsid w:val="0011788B"/>
    <w:rsid w:val="0012075A"/>
    <w:rsid w:val="00121685"/>
    <w:rsid w:val="00122483"/>
    <w:rsid w:val="001270BD"/>
    <w:rsid w:val="00131AC3"/>
    <w:rsid w:val="00137A43"/>
    <w:rsid w:val="00143917"/>
    <w:rsid w:val="00143D5F"/>
    <w:rsid w:val="0014433E"/>
    <w:rsid w:val="00152F60"/>
    <w:rsid w:val="00162A5B"/>
    <w:rsid w:val="001635CD"/>
    <w:rsid w:val="001650EE"/>
    <w:rsid w:val="00165551"/>
    <w:rsid w:val="00174530"/>
    <w:rsid w:val="00181510"/>
    <w:rsid w:val="00182D47"/>
    <w:rsid w:val="00183C62"/>
    <w:rsid w:val="001841A3"/>
    <w:rsid w:val="001846AA"/>
    <w:rsid w:val="00185B97"/>
    <w:rsid w:val="00194944"/>
    <w:rsid w:val="00194CF3"/>
    <w:rsid w:val="00195281"/>
    <w:rsid w:val="00196C57"/>
    <w:rsid w:val="00197F03"/>
    <w:rsid w:val="001A12DA"/>
    <w:rsid w:val="001A12DD"/>
    <w:rsid w:val="001B260B"/>
    <w:rsid w:val="001C5697"/>
    <w:rsid w:val="001D0B80"/>
    <w:rsid w:val="001D34DA"/>
    <w:rsid w:val="001D58BF"/>
    <w:rsid w:val="001F220C"/>
    <w:rsid w:val="001F3460"/>
    <w:rsid w:val="001F368D"/>
    <w:rsid w:val="001F573B"/>
    <w:rsid w:val="001F6C67"/>
    <w:rsid w:val="002002F9"/>
    <w:rsid w:val="0020587F"/>
    <w:rsid w:val="0020631D"/>
    <w:rsid w:val="00206BE0"/>
    <w:rsid w:val="00215803"/>
    <w:rsid w:val="00216926"/>
    <w:rsid w:val="002178F3"/>
    <w:rsid w:val="00226C6D"/>
    <w:rsid w:val="00230FF1"/>
    <w:rsid w:val="00233FD7"/>
    <w:rsid w:val="00234A22"/>
    <w:rsid w:val="00245016"/>
    <w:rsid w:val="002452EC"/>
    <w:rsid w:val="002459BB"/>
    <w:rsid w:val="00250946"/>
    <w:rsid w:val="00251840"/>
    <w:rsid w:val="00251962"/>
    <w:rsid w:val="0025515F"/>
    <w:rsid w:val="002615DD"/>
    <w:rsid w:val="002734A8"/>
    <w:rsid w:val="00290C8A"/>
    <w:rsid w:val="002911A4"/>
    <w:rsid w:val="00291878"/>
    <w:rsid w:val="002972C2"/>
    <w:rsid w:val="002A0089"/>
    <w:rsid w:val="002A01BB"/>
    <w:rsid w:val="002A4886"/>
    <w:rsid w:val="002B382E"/>
    <w:rsid w:val="002B4B90"/>
    <w:rsid w:val="002B677D"/>
    <w:rsid w:val="002C1805"/>
    <w:rsid w:val="002C468E"/>
    <w:rsid w:val="002D65C9"/>
    <w:rsid w:val="002D6DBC"/>
    <w:rsid w:val="002D7110"/>
    <w:rsid w:val="002E058F"/>
    <w:rsid w:val="002E0735"/>
    <w:rsid w:val="002E444C"/>
    <w:rsid w:val="002E5920"/>
    <w:rsid w:val="002F09B4"/>
    <w:rsid w:val="002F6879"/>
    <w:rsid w:val="00300D2B"/>
    <w:rsid w:val="0030169E"/>
    <w:rsid w:val="003020C3"/>
    <w:rsid w:val="00303843"/>
    <w:rsid w:val="003042BE"/>
    <w:rsid w:val="0031118E"/>
    <w:rsid w:val="0031160E"/>
    <w:rsid w:val="003137B6"/>
    <w:rsid w:val="00315C14"/>
    <w:rsid w:val="00315DE5"/>
    <w:rsid w:val="00315FF9"/>
    <w:rsid w:val="003163E9"/>
    <w:rsid w:val="00317480"/>
    <w:rsid w:val="00322882"/>
    <w:rsid w:val="003243E5"/>
    <w:rsid w:val="00327518"/>
    <w:rsid w:val="003346DD"/>
    <w:rsid w:val="0033638C"/>
    <w:rsid w:val="003377F9"/>
    <w:rsid w:val="003429DE"/>
    <w:rsid w:val="003442C4"/>
    <w:rsid w:val="003535E7"/>
    <w:rsid w:val="00353D19"/>
    <w:rsid w:val="00353D22"/>
    <w:rsid w:val="0035461F"/>
    <w:rsid w:val="0035640C"/>
    <w:rsid w:val="00356E1E"/>
    <w:rsid w:val="00357FBA"/>
    <w:rsid w:val="003717E2"/>
    <w:rsid w:val="00373416"/>
    <w:rsid w:val="0037719B"/>
    <w:rsid w:val="0037782B"/>
    <w:rsid w:val="003778C9"/>
    <w:rsid w:val="00377F11"/>
    <w:rsid w:val="00382107"/>
    <w:rsid w:val="00383F2B"/>
    <w:rsid w:val="00385627"/>
    <w:rsid w:val="00390DE9"/>
    <w:rsid w:val="003A2218"/>
    <w:rsid w:val="003A6549"/>
    <w:rsid w:val="003B2924"/>
    <w:rsid w:val="003B3069"/>
    <w:rsid w:val="003B619A"/>
    <w:rsid w:val="003B6822"/>
    <w:rsid w:val="003B6EBB"/>
    <w:rsid w:val="003D014E"/>
    <w:rsid w:val="003D11D2"/>
    <w:rsid w:val="003D1752"/>
    <w:rsid w:val="003D2449"/>
    <w:rsid w:val="003D2955"/>
    <w:rsid w:val="003D36F2"/>
    <w:rsid w:val="003D4D6B"/>
    <w:rsid w:val="003E02FD"/>
    <w:rsid w:val="003E18F4"/>
    <w:rsid w:val="003E23A7"/>
    <w:rsid w:val="003E3CD1"/>
    <w:rsid w:val="003E5175"/>
    <w:rsid w:val="003E51BA"/>
    <w:rsid w:val="003F1934"/>
    <w:rsid w:val="003F3D30"/>
    <w:rsid w:val="003F513F"/>
    <w:rsid w:val="00401813"/>
    <w:rsid w:val="00402392"/>
    <w:rsid w:val="004024D7"/>
    <w:rsid w:val="00405094"/>
    <w:rsid w:val="00407148"/>
    <w:rsid w:val="00410252"/>
    <w:rsid w:val="00410A33"/>
    <w:rsid w:val="004244C2"/>
    <w:rsid w:val="00425EDE"/>
    <w:rsid w:val="00427FF8"/>
    <w:rsid w:val="0043000D"/>
    <w:rsid w:val="004307AA"/>
    <w:rsid w:val="004335D2"/>
    <w:rsid w:val="0043501C"/>
    <w:rsid w:val="004358C8"/>
    <w:rsid w:val="004377E7"/>
    <w:rsid w:val="00437EB6"/>
    <w:rsid w:val="00442D2D"/>
    <w:rsid w:val="004444FE"/>
    <w:rsid w:val="00447470"/>
    <w:rsid w:val="00455D2C"/>
    <w:rsid w:val="0045649A"/>
    <w:rsid w:val="00461393"/>
    <w:rsid w:val="004619A0"/>
    <w:rsid w:val="00470466"/>
    <w:rsid w:val="00472AC4"/>
    <w:rsid w:val="004733E3"/>
    <w:rsid w:val="00474AEA"/>
    <w:rsid w:val="004806A1"/>
    <w:rsid w:val="00480766"/>
    <w:rsid w:val="00483DF6"/>
    <w:rsid w:val="00486C11"/>
    <w:rsid w:val="00490EC1"/>
    <w:rsid w:val="004A06F8"/>
    <w:rsid w:val="004B11EC"/>
    <w:rsid w:val="004B275A"/>
    <w:rsid w:val="004B3F72"/>
    <w:rsid w:val="004B75DD"/>
    <w:rsid w:val="004C3932"/>
    <w:rsid w:val="004C445B"/>
    <w:rsid w:val="004C6CB3"/>
    <w:rsid w:val="004D1ED0"/>
    <w:rsid w:val="004D3B10"/>
    <w:rsid w:val="004D3B77"/>
    <w:rsid w:val="004D5552"/>
    <w:rsid w:val="004D63F2"/>
    <w:rsid w:val="004D7BDA"/>
    <w:rsid w:val="004E3703"/>
    <w:rsid w:val="004F3A69"/>
    <w:rsid w:val="004F70D6"/>
    <w:rsid w:val="005043A6"/>
    <w:rsid w:val="00506BA1"/>
    <w:rsid w:val="00510427"/>
    <w:rsid w:val="00514348"/>
    <w:rsid w:val="0051450D"/>
    <w:rsid w:val="00521423"/>
    <w:rsid w:val="00525214"/>
    <w:rsid w:val="00530536"/>
    <w:rsid w:val="0053254C"/>
    <w:rsid w:val="00540BEF"/>
    <w:rsid w:val="0054131A"/>
    <w:rsid w:val="00545D19"/>
    <w:rsid w:val="0054759E"/>
    <w:rsid w:val="00554223"/>
    <w:rsid w:val="00555AE4"/>
    <w:rsid w:val="0055704D"/>
    <w:rsid w:val="005617E2"/>
    <w:rsid w:val="0057162F"/>
    <w:rsid w:val="00571861"/>
    <w:rsid w:val="005806E4"/>
    <w:rsid w:val="005908E7"/>
    <w:rsid w:val="00595064"/>
    <w:rsid w:val="00595C0F"/>
    <w:rsid w:val="0059637E"/>
    <w:rsid w:val="00597882"/>
    <w:rsid w:val="005A61AE"/>
    <w:rsid w:val="005A71B3"/>
    <w:rsid w:val="005B626E"/>
    <w:rsid w:val="005B7485"/>
    <w:rsid w:val="005C33E3"/>
    <w:rsid w:val="005C4061"/>
    <w:rsid w:val="005C4D18"/>
    <w:rsid w:val="005D1122"/>
    <w:rsid w:val="005D67AC"/>
    <w:rsid w:val="005D684C"/>
    <w:rsid w:val="005D6C50"/>
    <w:rsid w:val="005D706F"/>
    <w:rsid w:val="005D7425"/>
    <w:rsid w:val="005E16CF"/>
    <w:rsid w:val="005E4543"/>
    <w:rsid w:val="005E56A6"/>
    <w:rsid w:val="005E56E9"/>
    <w:rsid w:val="005F14FA"/>
    <w:rsid w:val="005F7EAB"/>
    <w:rsid w:val="00603D78"/>
    <w:rsid w:val="006115A9"/>
    <w:rsid w:val="0061205F"/>
    <w:rsid w:val="006130BE"/>
    <w:rsid w:val="0061439D"/>
    <w:rsid w:val="00617EDE"/>
    <w:rsid w:val="00620091"/>
    <w:rsid w:val="0062439D"/>
    <w:rsid w:val="00630082"/>
    <w:rsid w:val="0063274C"/>
    <w:rsid w:val="006336B8"/>
    <w:rsid w:val="00635654"/>
    <w:rsid w:val="00640643"/>
    <w:rsid w:val="00642673"/>
    <w:rsid w:val="0064302C"/>
    <w:rsid w:val="00644424"/>
    <w:rsid w:val="0064560C"/>
    <w:rsid w:val="006511A8"/>
    <w:rsid w:val="0065149D"/>
    <w:rsid w:val="00651AFC"/>
    <w:rsid w:val="00652211"/>
    <w:rsid w:val="00653661"/>
    <w:rsid w:val="00654A45"/>
    <w:rsid w:val="00655FEA"/>
    <w:rsid w:val="0065668D"/>
    <w:rsid w:val="006576EA"/>
    <w:rsid w:val="006579CF"/>
    <w:rsid w:val="00663155"/>
    <w:rsid w:val="00677787"/>
    <w:rsid w:val="00680B8B"/>
    <w:rsid w:val="00681286"/>
    <w:rsid w:val="00681AE5"/>
    <w:rsid w:val="00681DEB"/>
    <w:rsid w:val="006915BE"/>
    <w:rsid w:val="00697B3B"/>
    <w:rsid w:val="006A085F"/>
    <w:rsid w:val="006A10C7"/>
    <w:rsid w:val="006A1794"/>
    <w:rsid w:val="006A5BC3"/>
    <w:rsid w:val="006A5C31"/>
    <w:rsid w:val="006B2F62"/>
    <w:rsid w:val="006B5268"/>
    <w:rsid w:val="006C0C19"/>
    <w:rsid w:val="006C219E"/>
    <w:rsid w:val="006C4CF4"/>
    <w:rsid w:val="006C7F70"/>
    <w:rsid w:val="006D31BB"/>
    <w:rsid w:val="006E03A8"/>
    <w:rsid w:val="006E143E"/>
    <w:rsid w:val="006E70CC"/>
    <w:rsid w:val="006F056D"/>
    <w:rsid w:val="006F1D1E"/>
    <w:rsid w:val="006F63D2"/>
    <w:rsid w:val="006F7CFF"/>
    <w:rsid w:val="0070117D"/>
    <w:rsid w:val="00702705"/>
    <w:rsid w:val="00702B47"/>
    <w:rsid w:val="00703CAE"/>
    <w:rsid w:val="007063A4"/>
    <w:rsid w:val="00716C7A"/>
    <w:rsid w:val="00722936"/>
    <w:rsid w:val="00725E9E"/>
    <w:rsid w:val="007263B4"/>
    <w:rsid w:val="0073097D"/>
    <w:rsid w:val="007350AF"/>
    <w:rsid w:val="007445F7"/>
    <w:rsid w:val="00746E7C"/>
    <w:rsid w:val="00747ECE"/>
    <w:rsid w:val="0075010B"/>
    <w:rsid w:val="0075412B"/>
    <w:rsid w:val="00756666"/>
    <w:rsid w:val="00760102"/>
    <w:rsid w:val="00764EDB"/>
    <w:rsid w:val="0076602B"/>
    <w:rsid w:val="00775AE1"/>
    <w:rsid w:val="0077611C"/>
    <w:rsid w:val="00780A2E"/>
    <w:rsid w:val="00780CB8"/>
    <w:rsid w:val="007814F3"/>
    <w:rsid w:val="007815F2"/>
    <w:rsid w:val="007914D4"/>
    <w:rsid w:val="0079196C"/>
    <w:rsid w:val="007972AD"/>
    <w:rsid w:val="00797BFC"/>
    <w:rsid w:val="00797CFB"/>
    <w:rsid w:val="007A31D8"/>
    <w:rsid w:val="007A471B"/>
    <w:rsid w:val="007A6FF1"/>
    <w:rsid w:val="007A7B02"/>
    <w:rsid w:val="007B3892"/>
    <w:rsid w:val="007B3F58"/>
    <w:rsid w:val="007C0AB9"/>
    <w:rsid w:val="007C191D"/>
    <w:rsid w:val="007C4383"/>
    <w:rsid w:val="007C5594"/>
    <w:rsid w:val="007D1801"/>
    <w:rsid w:val="007D1E18"/>
    <w:rsid w:val="007D361C"/>
    <w:rsid w:val="007D6765"/>
    <w:rsid w:val="007E1CA6"/>
    <w:rsid w:val="007E45BB"/>
    <w:rsid w:val="007E7499"/>
    <w:rsid w:val="007F1A69"/>
    <w:rsid w:val="007F3F51"/>
    <w:rsid w:val="007F78EB"/>
    <w:rsid w:val="00804FEC"/>
    <w:rsid w:val="00810E94"/>
    <w:rsid w:val="008115F4"/>
    <w:rsid w:val="0081186F"/>
    <w:rsid w:val="0081273C"/>
    <w:rsid w:val="00813600"/>
    <w:rsid w:val="00814974"/>
    <w:rsid w:val="00814F6A"/>
    <w:rsid w:val="00815746"/>
    <w:rsid w:val="00816FB8"/>
    <w:rsid w:val="00824061"/>
    <w:rsid w:val="00824654"/>
    <w:rsid w:val="00827BCC"/>
    <w:rsid w:val="00827CBA"/>
    <w:rsid w:val="008311C9"/>
    <w:rsid w:val="008318C7"/>
    <w:rsid w:val="00837D52"/>
    <w:rsid w:val="00837F86"/>
    <w:rsid w:val="008405FC"/>
    <w:rsid w:val="0084111F"/>
    <w:rsid w:val="0084627F"/>
    <w:rsid w:val="00850A0E"/>
    <w:rsid w:val="00851540"/>
    <w:rsid w:val="008515CB"/>
    <w:rsid w:val="00856084"/>
    <w:rsid w:val="00860D53"/>
    <w:rsid w:val="008652BE"/>
    <w:rsid w:val="0087537F"/>
    <w:rsid w:val="00875414"/>
    <w:rsid w:val="0087647D"/>
    <w:rsid w:val="00880D37"/>
    <w:rsid w:val="00882B47"/>
    <w:rsid w:val="0088499B"/>
    <w:rsid w:val="00885BFD"/>
    <w:rsid w:val="0088611D"/>
    <w:rsid w:val="00890536"/>
    <w:rsid w:val="0089076A"/>
    <w:rsid w:val="00893FC1"/>
    <w:rsid w:val="0089671D"/>
    <w:rsid w:val="008A33AF"/>
    <w:rsid w:val="008A4F22"/>
    <w:rsid w:val="008A6063"/>
    <w:rsid w:val="008B24FA"/>
    <w:rsid w:val="008B4EED"/>
    <w:rsid w:val="008B6198"/>
    <w:rsid w:val="008B7BD7"/>
    <w:rsid w:val="008C74FE"/>
    <w:rsid w:val="008D04E2"/>
    <w:rsid w:val="008D10E3"/>
    <w:rsid w:val="008D3A8F"/>
    <w:rsid w:val="008E0A23"/>
    <w:rsid w:val="008E3073"/>
    <w:rsid w:val="008E4CD1"/>
    <w:rsid w:val="008E7987"/>
    <w:rsid w:val="008E7AAC"/>
    <w:rsid w:val="008F2AEA"/>
    <w:rsid w:val="008F39F3"/>
    <w:rsid w:val="008F46CE"/>
    <w:rsid w:val="009021EA"/>
    <w:rsid w:val="0090504A"/>
    <w:rsid w:val="00905373"/>
    <w:rsid w:val="0091530B"/>
    <w:rsid w:val="00917E79"/>
    <w:rsid w:val="00931654"/>
    <w:rsid w:val="00936F48"/>
    <w:rsid w:val="009438F7"/>
    <w:rsid w:val="00945336"/>
    <w:rsid w:val="00945727"/>
    <w:rsid w:val="009511B8"/>
    <w:rsid w:val="009522C9"/>
    <w:rsid w:val="009535FA"/>
    <w:rsid w:val="00954EDE"/>
    <w:rsid w:val="00955875"/>
    <w:rsid w:val="009629C9"/>
    <w:rsid w:val="00963287"/>
    <w:rsid w:val="00966363"/>
    <w:rsid w:val="009729F7"/>
    <w:rsid w:val="00976DF3"/>
    <w:rsid w:val="00983587"/>
    <w:rsid w:val="009A05E7"/>
    <w:rsid w:val="009A10F1"/>
    <w:rsid w:val="009A235E"/>
    <w:rsid w:val="009A27F6"/>
    <w:rsid w:val="009A3883"/>
    <w:rsid w:val="009A74AA"/>
    <w:rsid w:val="009A7EE5"/>
    <w:rsid w:val="009B3445"/>
    <w:rsid w:val="009C225C"/>
    <w:rsid w:val="009C3A4E"/>
    <w:rsid w:val="009D2070"/>
    <w:rsid w:val="009D284B"/>
    <w:rsid w:val="009E1D57"/>
    <w:rsid w:val="009E2575"/>
    <w:rsid w:val="009E25D7"/>
    <w:rsid w:val="009E5104"/>
    <w:rsid w:val="009E5415"/>
    <w:rsid w:val="009F14C6"/>
    <w:rsid w:val="009F168C"/>
    <w:rsid w:val="009F7827"/>
    <w:rsid w:val="00A0018F"/>
    <w:rsid w:val="00A05101"/>
    <w:rsid w:val="00A153D3"/>
    <w:rsid w:val="00A20F99"/>
    <w:rsid w:val="00A2487A"/>
    <w:rsid w:val="00A26309"/>
    <w:rsid w:val="00A350D8"/>
    <w:rsid w:val="00A361A1"/>
    <w:rsid w:val="00A36E11"/>
    <w:rsid w:val="00A409C0"/>
    <w:rsid w:val="00A43978"/>
    <w:rsid w:val="00A454CC"/>
    <w:rsid w:val="00A466E6"/>
    <w:rsid w:val="00A46861"/>
    <w:rsid w:val="00A55E41"/>
    <w:rsid w:val="00A64BDA"/>
    <w:rsid w:val="00A65509"/>
    <w:rsid w:val="00A6595D"/>
    <w:rsid w:val="00A67F0E"/>
    <w:rsid w:val="00A728CC"/>
    <w:rsid w:val="00A77EBE"/>
    <w:rsid w:val="00A82659"/>
    <w:rsid w:val="00A94598"/>
    <w:rsid w:val="00AA138B"/>
    <w:rsid w:val="00AA26B4"/>
    <w:rsid w:val="00AB0944"/>
    <w:rsid w:val="00AB2054"/>
    <w:rsid w:val="00AB2B9B"/>
    <w:rsid w:val="00AB62D0"/>
    <w:rsid w:val="00AC0F97"/>
    <w:rsid w:val="00AC2E48"/>
    <w:rsid w:val="00AC4031"/>
    <w:rsid w:val="00AC7945"/>
    <w:rsid w:val="00AD1A60"/>
    <w:rsid w:val="00AD41B5"/>
    <w:rsid w:val="00AD5074"/>
    <w:rsid w:val="00AE7196"/>
    <w:rsid w:val="00AF5DBD"/>
    <w:rsid w:val="00AF64FA"/>
    <w:rsid w:val="00B0131D"/>
    <w:rsid w:val="00B01EE0"/>
    <w:rsid w:val="00B04030"/>
    <w:rsid w:val="00B050CB"/>
    <w:rsid w:val="00B06DEE"/>
    <w:rsid w:val="00B0717D"/>
    <w:rsid w:val="00B10583"/>
    <w:rsid w:val="00B13DCE"/>
    <w:rsid w:val="00B2186A"/>
    <w:rsid w:val="00B22ADB"/>
    <w:rsid w:val="00B237AF"/>
    <w:rsid w:val="00B23A39"/>
    <w:rsid w:val="00B267AC"/>
    <w:rsid w:val="00B27A6F"/>
    <w:rsid w:val="00B306D2"/>
    <w:rsid w:val="00B36D5E"/>
    <w:rsid w:val="00B37373"/>
    <w:rsid w:val="00B4148D"/>
    <w:rsid w:val="00B4250F"/>
    <w:rsid w:val="00B43ADB"/>
    <w:rsid w:val="00B51A76"/>
    <w:rsid w:val="00B52395"/>
    <w:rsid w:val="00B538A9"/>
    <w:rsid w:val="00B544D9"/>
    <w:rsid w:val="00B65784"/>
    <w:rsid w:val="00B65F40"/>
    <w:rsid w:val="00B74DFB"/>
    <w:rsid w:val="00B74E37"/>
    <w:rsid w:val="00B800C7"/>
    <w:rsid w:val="00B81F1F"/>
    <w:rsid w:val="00B8444A"/>
    <w:rsid w:val="00B8453D"/>
    <w:rsid w:val="00B869EA"/>
    <w:rsid w:val="00B90251"/>
    <w:rsid w:val="00B90297"/>
    <w:rsid w:val="00B91DBB"/>
    <w:rsid w:val="00B9200D"/>
    <w:rsid w:val="00B92C2B"/>
    <w:rsid w:val="00B9533D"/>
    <w:rsid w:val="00BA12B8"/>
    <w:rsid w:val="00BA2637"/>
    <w:rsid w:val="00BA4F73"/>
    <w:rsid w:val="00BB1C29"/>
    <w:rsid w:val="00BB2626"/>
    <w:rsid w:val="00BC0AD6"/>
    <w:rsid w:val="00BC2A0A"/>
    <w:rsid w:val="00BC32FD"/>
    <w:rsid w:val="00BC4B81"/>
    <w:rsid w:val="00BC6BCC"/>
    <w:rsid w:val="00BC6C0B"/>
    <w:rsid w:val="00BC7152"/>
    <w:rsid w:val="00BD1132"/>
    <w:rsid w:val="00BD1A3D"/>
    <w:rsid w:val="00BD22BB"/>
    <w:rsid w:val="00BD30CE"/>
    <w:rsid w:val="00BD4240"/>
    <w:rsid w:val="00BD5EDB"/>
    <w:rsid w:val="00BE1483"/>
    <w:rsid w:val="00BE59BA"/>
    <w:rsid w:val="00BF19E9"/>
    <w:rsid w:val="00BF1BB2"/>
    <w:rsid w:val="00BF3227"/>
    <w:rsid w:val="00BF47D6"/>
    <w:rsid w:val="00BF6412"/>
    <w:rsid w:val="00BF71A0"/>
    <w:rsid w:val="00C00CB3"/>
    <w:rsid w:val="00C03137"/>
    <w:rsid w:val="00C037F7"/>
    <w:rsid w:val="00C25EBE"/>
    <w:rsid w:val="00C264EB"/>
    <w:rsid w:val="00C269FE"/>
    <w:rsid w:val="00C34CC7"/>
    <w:rsid w:val="00C424FA"/>
    <w:rsid w:val="00C45A30"/>
    <w:rsid w:val="00C47F1B"/>
    <w:rsid w:val="00C55FDF"/>
    <w:rsid w:val="00C57B71"/>
    <w:rsid w:val="00C60789"/>
    <w:rsid w:val="00C6199E"/>
    <w:rsid w:val="00C625AE"/>
    <w:rsid w:val="00C638E3"/>
    <w:rsid w:val="00C6429C"/>
    <w:rsid w:val="00C72494"/>
    <w:rsid w:val="00C7616B"/>
    <w:rsid w:val="00C76AC2"/>
    <w:rsid w:val="00C77324"/>
    <w:rsid w:val="00C80B34"/>
    <w:rsid w:val="00C90149"/>
    <w:rsid w:val="00C9091D"/>
    <w:rsid w:val="00C9446A"/>
    <w:rsid w:val="00C963E5"/>
    <w:rsid w:val="00CA6100"/>
    <w:rsid w:val="00CB1153"/>
    <w:rsid w:val="00CB37F9"/>
    <w:rsid w:val="00CB43BB"/>
    <w:rsid w:val="00CB4805"/>
    <w:rsid w:val="00CB5446"/>
    <w:rsid w:val="00CC0F85"/>
    <w:rsid w:val="00CC32B2"/>
    <w:rsid w:val="00CC5F77"/>
    <w:rsid w:val="00CD6BF2"/>
    <w:rsid w:val="00CE2FB7"/>
    <w:rsid w:val="00CE7A80"/>
    <w:rsid w:val="00CE7BE3"/>
    <w:rsid w:val="00CF1D92"/>
    <w:rsid w:val="00CF5686"/>
    <w:rsid w:val="00D00FD2"/>
    <w:rsid w:val="00D06EC6"/>
    <w:rsid w:val="00D12AB1"/>
    <w:rsid w:val="00D145F3"/>
    <w:rsid w:val="00D16449"/>
    <w:rsid w:val="00D16CBD"/>
    <w:rsid w:val="00D17246"/>
    <w:rsid w:val="00D239B8"/>
    <w:rsid w:val="00D24147"/>
    <w:rsid w:val="00D27C5D"/>
    <w:rsid w:val="00D32F52"/>
    <w:rsid w:val="00D34C68"/>
    <w:rsid w:val="00D40CE5"/>
    <w:rsid w:val="00D44355"/>
    <w:rsid w:val="00D45716"/>
    <w:rsid w:val="00D52B8E"/>
    <w:rsid w:val="00D6023F"/>
    <w:rsid w:val="00D61DAE"/>
    <w:rsid w:val="00D61F9D"/>
    <w:rsid w:val="00D6242D"/>
    <w:rsid w:val="00D63D35"/>
    <w:rsid w:val="00D75623"/>
    <w:rsid w:val="00D84501"/>
    <w:rsid w:val="00D85EE2"/>
    <w:rsid w:val="00D870B8"/>
    <w:rsid w:val="00D90EAC"/>
    <w:rsid w:val="00D91434"/>
    <w:rsid w:val="00D937BA"/>
    <w:rsid w:val="00D950E9"/>
    <w:rsid w:val="00DA09A3"/>
    <w:rsid w:val="00DA1894"/>
    <w:rsid w:val="00DA341B"/>
    <w:rsid w:val="00DA60A0"/>
    <w:rsid w:val="00DA7CAC"/>
    <w:rsid w:val="00DB069F"/>
    <w:rsid w:val="00DB0BE8"/>
    <w:rsid w:val="00DB7FEC"/>
    <w:rsid w:val="00DC30FC"/>
    <w:rsid w:val="00DC6C89"/>
    <w:rsid w:val="00DD737B"/>
    <w:rsid w:val="00DE34C5"/>
    <w:rsid w:val="00DE542C"/>
    <w:rsid w:val="00DE5A6C"/>
    <w:rsid w:val="00DF0D9F"/>
    <w:rsid w:val="00DF66F1"/>
    <w:rsid w:val="00DF71F4"/>
    <w:rsid w:val="00DF7B60"/>
    <w:rsid w:val="00E04555"/>
    <w:rsid w:val="00E047BE"/>
    <w:rsid w:val="00E149F9"/>
    <w:rsid w:val="00E178AE"/>
    <w:rsid w:val="00E204F6"/>
    <w:rsid w:val="00E22CD5"/>
    <w:rsid w:val="00E23528"/>
    <w:rsid w:val="00E24B45"/>
    <w:rsid w:val="00E26683"/>
    <w:rsid w:val="00E2759A"/>
    <w:rsid w:val="00E300A5"/>
    <w:rsid w:val="00E34E9C"/>
    <w:rsid w:val="00E3531F"/>
    <w:rsid w:val="00E36F35"/>
    <w:rsid w:val="00E42D20"/>
    <w:rsid w:val="00E443F7"/>
    <w:rsid w:val="00E4444B"/>
    <w:rsid w:val="00E45262"/>
    <w:rsid w:val="00E523C0"/>
    <w:rsid w:val="00E54F70"/>
    <w:rsid w:val="00E6017F"/>
    <w:rsid w:val="00E60C64"/>
    <w:rsid w:val="00E62E0D"/>
    <w:rsid w:val="00E63E88"/>
    <w:rsid w:val="00E65C54"/>
    <w:rsid w:val="00E65E9E"/>
    <w:rsid w:val="00E7565D"/>
    <w:rsid w:val="00E75F3E"/>
    <w:rsid w:val="00E8771D"/>
    <w:rsid w:val="00E92716"/>
    <w:rsid w:val="00E948E2"/>
    <w:rsid w:val="00E9507A"/>
    <w:rsid w:val="00E97AD7"/>
    <w:rsid w:val="00EA7602"/>
    <w:rsid w:val="00EA7903"/>
    <w:rsid w:val="00EB6A84"/>
    <w:rsid w:val="00EB76F7"/>
    <w:rsid w:val="00EC38BA"/>
    <w:rsid w:val="00ED6BFC"/>
    <w:rsid w:val="00ED7EF1"/>
    <w:rsid w:val="00EE1A3D"/>
    <w:rsid w:val="00EF0DDB"/>
    <w:rsid w:val="00EF18EA"/>
    <w:rsid w:val="00EF21D9"/>
    <w:rsid w:val="00EF26C5"/>
    <w:rsid w:val="00EF4467"/>
    <w:rsid w:val="00F016FB"/>
    <w:rsid w:val="00F0206D"/>
    <w:rsid w:val="00F04EFD"/>
    <w:rsid w:val="00F0581D"/>
    <w:rsid w:val="00F067B8"/>
    <w:rsid w:val="00F07A47"/>
    <w:rsid w:val="00F10F4F"/>
    <w:rsid w:val="00F128EC"/>
    <w:rsid w:val="00F142FC"/>
    <w:rsid w:val="00F20B44"/>
    <w:rsid w:val="00F26547"/>
    <w:rsid w:val="00F30A5E"/>
    <w:rsid w:val="00F3206A"/>
    <w:rsid w:val="00F33A8C"/>
    <w:rsid w:val="00F341B3"/>
    <w:rsid w:val="00F34B37"/>
    <w:rsid w:val="00F37EBE"/>
    <w:rsid w:val="00F4109D"/>
    <w:rsid w:val="00F41B9A"/>
    <w:rsid w:val="00F423B8"/>
    <w:rsid w:val="00F43A9A"/>
    <w:rsid w:val="00F44075"/>
    <w:rsid w:val="00F44181"/>
    <w:rsid w:val="00F51691"/>
    <w:rsid w:val="00F5595C"/>
    <w:rsid w:val="00F55D58"/>
    <w:rsid w:val="00F56532"/>
    <w:rsid w:val="00F630DF"/>
    <w:rsid w:val="00F676E8"/>
    <w:rsid w:val="00F67B3F"/>
    <w:rsid w:val="00F70BB2"/>
    <w:rsid w:val="00F73CA1"/>
    <w:rsid w:val="00F766AD"/>
    <w:rsid w:val="00F81CA3"/>
    <w:rsid w:val="00F8507E"/>
    <w:rsid w:val="00F855C4"/>
    <w:rsid w:val="00F85998"/>
    <w:rsid w:val="00F93305"/>
    <w:rsid w:val="00FA3C70"/>
    <w:rsid w:val="00FA520F"/>
    <w:rsid w:val="00FA7059"/>
    <w:rsid w:val="00FB05C8"/>
    <w:rsid w:val="00FB2F4D"/>
    <w:rsid w:val="00FB518B"/>
    <w:rsid w:val="00FB6670"/>
    <w:rsid w:val="00FB69B2"/>
    <w:rsid w:val="00FB786D"/>
    <w:rsid w:val="00FC1A8C"/>
    <w:rsid w:val="00FC76B6"/>
    <w:rsid w:val="00FD15FB"/>
    <w:rsid w:val="00FD328A"/>
    <w:rsid w:val="00FD4F1B"/>
    <w:rsid w:val="00FD5C5A"/>
    <w:rsid w:val="00FD5F7D"/>
    <w:rsid w:val="00FE07D1"/>
    <w:rsid w:val="00FE12F8"/>
    <w:rsid w:val="00FF17F2"/>
    <w:rsid w:val="00FF512B"/>
    <w:rsid w:val="00FF5BEE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B3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97B3B"/>
    <w:pPr>
      <w:keepNext/>
      <w:widowControl/>
      <w:autoSpaceDE/>
      <w:autoSpaceDN/>
      <w:adjustRightInd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qFormat/>
    <w:rsid w:val="00697B3B"/>
    <w:pPr>
      <w:keepNext/>
      <w:widowControl/>
      <w:autoSpaceDE/>
      <w:autoSpaceDN/>
      <w:adjustRightInd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link w:val="30"/>
    <w:uiPriority w:val="9"/>
    <w:qFormat/>
    <w:rsid w:val="00697B3B"/>
    <w:pPr>
      <w:keepNext/>
      <w:widowControl/>
      <w:autoSpaceDE/>
      <w:autoSpaceDN/>
      <w:adjustRightInd/>
      <w:jc w:val="right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B845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7B3B"/>
    <w:pPr>
      <w:keepNext/>
      <w:widowControl/>
      <w:autoSpaceDE/>
      <w:autoSpaceDN/>
      <w:adjustRightInd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link w:val="60"/>
    <w:uiPriority w:val="9"/>
    <w:qFormat/>
    <w:rsid w:val="00B8453D"/>
    <w:pPr>
      <w:keepNext/>
      <w:jc w:val="center"/>
      <w:outlineLvl w:val="5"/>
    </w:pPr>
    <w:rPr>
      <w:b/>
      <w:snapToGrid w:val="0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8453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8"/>
    </w:pPr>
    <w:rPr>
      <w:rFonts w:ascii="Arial Black" w:hAnsi="Arial Black"/>
      <w:i/>
      <w:iCs/>
      <w:color w:val="E7BC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7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B8453D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B8453D"/>
    <w:rPr>
      <w:b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B8453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8453D"/>
    <w:rPr>
      <w:rFonts w:ascii="Arial Black" w:hAnsi="Arial Black"/>
      <w:b/>
      <w:bCs/>
      <w:i/>
      <w:iCs/>
      <w:color w:val="E7BC29"/>
    </w:rPr>
  </w:style>
  <w:style w:type="character" w:customStyle="1" w:styleId="90">
    <w:name w:val="Заголовок 9 Знак"/>
    <w:link w:val="9"/>
    <w:uiPriority w:val="9"/>
    <w:semiHidden/>
    <w:rsid w:val="00B8453D"/>
    <w:rPr>
      <w:rFonts w:ascii="Arial Black" w:hAnsi="Arial Black"/>
      <w:i/>
      <w:iCs/>
      <w:color w:val="E7BC29"/>
    </w:rPr>
  </w:style>
  <w:style w:type="paragraph" w:styleId="21">
    <w:name w:val="Body Text 2"/>
    <w:basedOn w:val="a"/>
    <w:link w:val="22"/>
    <w:rsid w:val="00B8453D"/>
    <w:pPr>
      <w:autoSpaceDE/>
      <w:autoSpaceDN/>
      <w:adjustRightInd/>
      <w:ind w:right="-143"/>
    </w:pPr>
    <w:rPr>
      <w:sz w:val="24"/>
    </w:rPr>
  </w:style>
  <w:style w:type="character" w:customStyle="1" w:styleId="22">
    <w:name w:val="Основной текст 2 Знак"/>
    <w:link w:val="21"/>
    <w:rsid w:val="00B8453D"/>
    <w:rPr>
      <w:sz w:val="24"/>
    </w:rPr>
  </w:style>
  <w:style w:type="paragraph" w:customStyle="1" w:styleId="ConsNonformat">
    <w:name w:val="ConsNonformat"/>
    <w:rsid w:val="00B845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845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rsid w:val="00B8453D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xl45">
    <w:name w:val="xl45"/>
    <w:basedOn w:val="a"/>
    <w:rsid w:val="00B84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1">
    <w:name w:val="Название объекта1"/>
    <w:basedOn w:val="a"/>
    <w:next w:val="a"/>
    <w:rsid w:val="00B8453D"/>
    <w:pPr>
      <w:widowControl/>
      <w:suppressAutoHyphens/>
      <w:overflowPunct w:val="0"/>
      <w:autoSpaceDN/>
      <w:adjustRightInd/>
      <w:spacing w:before="120" w:after="120"/>
      <w:textAlignment w:val="baseline"/>
    </w:pPr>
    <w:rPr>
      <w:b/>
      <w:sz w:val="36"/>
      <w:lang w:eastAsia="ar-SA"/>
    </w:rPr>
  </w:style>
  <w:style w:type="paragraph" w:styleId="a4">
    <w:name w:val="Body Text Indent"/>
    <w:basedOn w:val="a"/>
    <w:link w:val="a5"/>
    <w:rsid w:val="00B845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B8453D"/>
    <w:rPr>
      <w:sz w:val="24"/>
      <w:szCs w:val="24"/>
    </w:rPr>
  </w:style>
  <w:style w:type="paragraph" w:styleId="a6">
    <w:name w:val="footnote text"/>
    <w:basedOn w:val="a"/>
    <w:link w:val="a7"/>
    <w:rsid w:val="00B8453D"/>
    <w:pPr>
      <w:widowControl/>
      <w:autoSpaceDE/>
      <w:autoSpaceDN/>
      <w:adjustRightInd/>
    </w:pPr>
    <w:rPr>
      <w:szCs w:val="24"/>
    </w:rPr>
  </w:style>
  <w:style w:type="character" w:customStyle="1" w:styleId="a7">
    <w:name w:val="Текст сноски Знак"/>
    <w:link w:val="a6"/>
    <w:rsid w:val="00B8453D"/>
    <w:rPr>
      <w:szCs w:val="24"/>
    </w:rPr>
  </w:style>
  <w:style w:type="paragraph" w:styleId="a8">
    <w:name w:val="footer"/>
    <w:basedOn w:val="a"/>
    <w:link w:val="a9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rsid w:val="00B8453D"/>
    <w:rPr>
      <w:sz w:val="24"/>
      <w:szCs w:val="24"/>
    </w:rPr>
  </w:style>
  <w:style w:type="character" w:customStyle="1" w:styleId="hl41">
    <w:name w:val="hl41"/>
    <w:rsid w:val="00B8453D"/>
    <w:rPr>
      <w:b/>
      <w:bCs/>
      <w:sz w:val="20"/>
      <w:szCs w:val="20"/>
    </w:rPr>
  </w:style>
  <w:style w:type="paragraph" w:styleId="aa">
    <w:name w:val="header"/>
    <w:basedOn w:val="a"/>
    <w:link w:val="ab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link w:val="aa"/>
    <w:rsid w:val="00B8453D"/>
    <w:rPr>
      <w:sz w:val="24"/>
      <w:szCs w:val="24"/>
    </w:rPr>
  </w:style>
  <w:style w:type="paragraph" w:customStyle="1" w:styleId="ConsPlusNormal">
    <w:name w:val="ConsPlusNormal"/>
    <w:rsid w:val="00B8453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B8453D"/>
    <w:rPr>
      <w:rFonts w:ascii="Courier New" w:hAnsi="Courier New"/>
      <w:sz w:val="24"/>
    </w:rPr>
  </w:style>
  <w:style w:type="character" w:customStyle="1" w:styleId="50">
    <w:name w:val="Заголовок 5 Знак"/>
    <w:link w:val="5"/>
    <w:uiPriority w:val="9"/>
    <w:rsid w:val="00B8453D"/>
    <w:rPr>
      <w:rFonts w:ascii="Courier New" w:hAnsi="Courier New"/>
      <w:sz w:val="24"/>
    </w:rPr>
  </w:style>
  <w:style w:type="character" w:customStyle="1" w:styleId="10">
    <w:name w:val="Заголовок 1 Знак"/>
    <w:link w:val="1"/>
    <w:uiPriority w:val="9"/>
    <w:rsid w:val="00B8453D"/>
    <w:rPr>
      <w:rFonts w:ascii="Courier New" w:hAnsi="Courier New"/>
      <w:sz w:val="24"/>
    </w:rPr>
  </w:style>
  <w:style w:type="character" w:customStyle="1" w:styleId="30">
    <w:name w:val="Заголовок 3 Знак"/>
    <w:link w:val="3"/>
    <w:uiPriority w:val="9"/>
    <w:rsid w:val="00B8453D"/>
    <w:rPr>
      <w:rFonts w:ascii="Courier New" w:hAnsi="Courier New"/>
      <w:sz w:val="24"/>
    </w:rPr>
  </w:style>
  <w:style w:type="paragraph" w:styleId="31">
    <w:name w:val="Body Text Indent 3"/>
    <w:basedOn w:val="a"/>
    <w:link w:val="32"/>
    <w:rsid w:val="00B8453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453D"/>
    <w:rPr>
      <w:sz w:val="16"/>
      <w:szCs w:val="16"/>
    </w:rPr>
  </w:style>
  <w:style w:type="paragraph" w:customStyle="1" w:styleId="ac">
    <w:name w:val="Знак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8453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B8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8453D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8453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8453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B8453D"/>
    <w:rPr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B845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8453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8453D"/>
    <w:rPr>
      <w:sz w:val="16"/>
      <w:szCs w:val="16"/>
    </w:rPr>
  </w:style>
  <w:style w:type="paragraph" w:styleId="23">
    <w:name w:val="Body Text Indent 2"/>
    <w:basedOn w:val="a"/>
    <w:link w:val="24"/>
    <w:rsid w:val="00B8453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B8453D"/>
    <w:rPr>
      <w:sz w:val="24"/>
      <w:szCs w:val="24"/>
    </w:rPr>
  </w:style>
  <w:style w:type="paragraph" w:styleId="af3">
    <w:name w:val="Title"/>
    <w:basedOn w:val="a"/>
    <w:link w:val="af4"/>
    <w:uiPriority w:val="10"/>
    <w:qFormat/>
    <w:rsid w:val="00B8453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uiPriority w:val="10"/>
    <w:rsid w:val="00B8453D"/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af5">
    <w:name w:val="Îáû÷íûé"/>
    <w:rsid w:val="00B8453D"/>
    <w:rPr>
      <w:sz w:val="24"/>
    </w:rPr>
  </w:style>
  <w:style w:type="paragraph" w:customStyle="1" w:styleId="25">
    <w:name w:val="заголовок 2"/>
    <w:basedOn w:val="a"/>
    <w:next w:val="a"/>
    <w:rsid w:val="00B8453D"/>
    <w:pPr>
      <w:keepNext/>
      <w:autoSpaceDE/>
      <w:autoSpaceDN/>
      <w:adjustRightInd/>
      <w:ind w:right="-1"/>
      <w:jc w:val="both"/>
    </w:pPr>
    <w:rPr>
      <w:sz w:val="24"/>
    </w:rPr>
  </w:style>
  <w:style w:type="paragraph" w:customStyle="1" w:styleId="xl34">
    <w:name w:val="xl34"/>
    <w:basedOn w:val="a"/>
    <w:rsid w:val="00B8453D"/>
    <w:pPr>
      <w:widowControl/>
      <w:adjustRightInd/>
      <w:spacing w:before="100" w:after="100"/>
      <w:jc w:val="right"/>
    </w:pPr>
    <w:rPr>
      <w:b/>
      <w:bCs/>
      <w:sz w:val="22"/>
      <w:szCs w:val="22"/>
    </w:rPr>
  </w:style>
  <w:style w:type="character" w:styleId="af6">
    <w:name w:val="page number"/>
    <w:basedOn w:val="a0"/>
    <w:rsid w:val="00B8453D"/>
  </w:style>
  <w:style w:type="character" w:styleId="af7">
    <w:name w:val="Hyperlink"/>
    <w:rsid w:val="00B8453D"/>
    <w:rPr>
      <w:color w:val="0000FF"/>
      <w:u w:val="single"/>
    </w:rPr>
  </w:style>
  <w:style w:type="character" w:styleId="af8">
    <w:name w:val="FollowedHyperlink"/>
    <w:rsid w:val="00B8453D"/>
    <w:rPr>
      <w:color w:val="800080"/>
      <w:u w:val="single"/>
    </w:rPr>
  </w:style>
  <w:style w:type="character" w:customStyle="1" w:styleId="af9">
    <w:name w:val="Цветовое выделение"/>
    <w:rsid w:val="00B8453D"/>
    <w:rPr>
      <w:b/>
      <w:bCs/>
      <w:color w:val="000080"/>
    </w:rPr>
  </w:style>
  <w:style w:type="character" w:customStyle="1" w:styleId="afa">
    <w:name w:val="Гипертекстовая ссылка"/>
    <w:rsid w:val="00B8453D"/>
    <w:rPr>
      <w:b/>
      <w:bCs/>
      <w:color w:val="008000"/>
    </w:rPr>
  </w:style>
  <w:style w:type="paragraph" w:customStyle="1" w:styleId="afb">
    <w:name w:val="Нормальный (таблица)"/>
    <w:basedOn w:val="a"/>
    <w:next w:val="a"/>
    <w:rsid w:val="00B8453D"/>
    <w:pPr>
      <w:jc w:val="both"/>
    </w:pPr>
    <w:rPr>
      <w:rFonts w:ascii="Arial" w:hAnsi="Arial"/>
      <w:sz w:val="24"/>
      <w:szCs w:val="24"/>
    </w:rPr>
  </w:style>
  <w:style w:type="paragraph" w:customStyle="1" w:styleId="afc">
    <w:name w:val="Прижатый влево"/>
    <w:basedOn w:val="a"/>
    <w:next w:val="a"/>
    <w:rsid w:val="00B8453D"/>
    <w:rPr>
      <w:rFonts w:ascii="Arial" w:hAnsi="Arial"/>
      <w:sz w:val="24"/>
      <w:szCs w:val="24"/>
    </w:rPr>
  </w:style>
  <w:style w:type="paragraph" w:customStyle="1" w:styleId="CharChar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8">
    <w:name w:val="p8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8453D"/>
  </w:style>
  <w:style w:type="paragraph" w:customStyle="1" w:styleId="p10">
    <w:name w:val="p10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8453D"/>
  </w:style>
  <w:style w:type="paragraph" w:customStyle="1" w:styleId="p7">
    <w:name w:val="p7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link w:val="afe"/>
    <w:uiPriority w:val="1"/>
    <w:qFormat/>
    <w:rsid w:val="00B8453D"/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Strong"/>
    <w:uiPriority w:val="22"/>
    <w:qFormat/>
    <w:rsid w:val="00B8453D"/>
    <w:rPr>
      <w:b/>
      <w:bCs/>
    </w:rPr>
  </w:style>
  <w:style w:type="paragraph" w:customStyle="1" w:styleId="220">
    <w:name w:val="Основной текст 22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CharChar0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2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Normal Indent"/>
    <w:basedOn w:val="a"/>
    <w:rsid w:val="00B8453D"/>
    <w:pPr>
      <w:widowControl/>
      <w:autoSpaceDE/>
      <w:autoSpaceDN/>
      <w:adjustRightInd/>
      <w:ind w:left="708"/>
    </w:pPr>
  </w:style>
  <w:style w:type="character" w:customStyle="1" w:styleId="FontStyle23">
    <w:name w:val="Font Style23"/>
    <w:rsid w:val="00B8453D"/>
    <w:rPr>
      <w:rFonts w:ascii="Times New Roman" w:hAnsi="Times New Roman" w:cs="Times New Roman"/>
      <w:sz w:val="22"/>
      <w:szCs w:val="22"/>
    </w:rPr>
  </w:style>
  <w:style w:type="paragraph" w:styleId="aff3">
    <w:name w:val="caption"/>
    <w:basedOn w:val="a"/>
    <w:next w:val="a"/>
    <w:uiPriority w:val="35"/>
    <w:semiHidden/>
    <w:unhideWhenUsed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4">
    <w:name w:val="Subtitle"/>
    <w:basedOn w:val="a"/>
    <w:next w:val="a"/>
    <w:link w:val="aff5"/>
    <w:uiPriority w:val="11"/>
    <w:qFormat/>
    <w:rsid w:val="00B8453D"/>
    <w:pPr>
      <w:widowControl/>
      <w:autoSpaceDE/>
      <w:autoSpaceDN/>
      <w:adjustRightInd/>
      <w:spacing w:before="200" w:after="900" w:line="276" w:lineRule="auto"/>
      <w:jc w:val="right"/>
    </w:pPr>
    <w:rPr>
      <w:rFonts w:ascii="Arial" w:eastAsia="Arial" w:hAnsi="Arial"/>
      <w:i/>
      <w:iCs/>
      <w:sz w:val="24"/>
      <w:szCs w:val="24"/>
    </w:rPr>
  </w:style>
  <w:style w:type="character" w:customStyle="1" w:styleId="aff5">
    <w:name w:val="Подзаголовок Знак"/>
    <w:link w:val="aff4"/>
    <w:uiPriority w:val="11"/>
    <w:rsid w:val="00B8453D"/>
    <w:rPr>
      <w:rFonts w:ascii="Arial" w:eastAsia="Arial" w:hAnsi="Arial"/>
      <w:i/>
      <w:iCs/>
      <w:sz w:val="24"/>
      <w:szCs w:val="24"/>
    </w:rPr>
  </w:style>
  <w:style w:type="character" w:styleId="aff6">
    <w:name w:val="Emphasis"/>
    <w:uiPriority w:val="20"/>
    <w:qFormat/>
    <w:rsid w:val="00B8453D"/>
    <w:rPr>
      <w:b/>
      <w:bCs/>
      <w:i/>
      <w:iCs/>
      <w:color w:val="5A5A5A"/>
    </w:rPr>
  </w:style>
  <w:style w:type="character" w:customStyle="1" w:styleId="afe">
    <w:name w:val="Без интервала Знак"/>
    <w:link w:val="afd"/>
    <w:uiPriority w:val="1"/>
    <w:rsid w:val="00B8453D"/>
    <w:rPr>
      <w:rFonts w:ascii="Calibri" w:hAnsi="Calibri"/>
      <w:sz w:val="22"/>
      <w:szCs w:val="22"/>
      <w:lang w:val="ru-RU" w:eastAsia="ru-RU" w:bidi="ar-SA"/>
    </w:rPr>
  </w:style>
  <w:style w:type="paragraph" w:styleId="aff7">
    <w:name w:val="List Paragraph"/>
    <w:basedOn w:val="a"/>
    <w:uiPriority w:val="34"/>
    <w:qFormat/>
    <w:rsid w:val="00B8453D"/>
    <w:pPr>
      <w:widowControl/>
      <w:autoSpaceDE/>
      <w:autoSpaceDN/>
      <w:adjustRightInd/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 Black" w:hAnsi="Arial Black"/>
      <w:i/>
      <w:iCs/>
      <w:color w:val="5A5A5A"/>
    </w:rPr>
  </w:style>
  <w:style w:type="character" w:customStyle="1" w:styleId="27">
    <w:name w:val="Цитата 2 Знак"/>
    <w:link w:val="26"/>
    <w:uiPriority w:val="29"/>
    <w:rsid w:val="00B8453D"/>
    <w:rPr>
      <w:rFonts w:ascii="Arial Black" w:hAnsi="Arial Black"/>
      <w:i/>
      <w:iCs/>
      <w:color w:val="5A5A5A"/>
    </w:rPr>
  </w:style>
  <w:style w:type="paragraph" w:styleId="aff8">
    <w:name w:val="Intense Quote"/>
    <w:basedOn w:val="a"/>
    <w:next w:val="a"/>
    <w:link w:val="aff9"/>
    <w:uiPriority w:val="30"/>
    <w:qFormat/>
    <w:rsid w:val="00B8453D"/>
    <w:pPr>
      <w:widowControl/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autoSpaceDE/>
      <w:autoSpaceDN/>
      <w:adjustRightInd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  <w:sz w:val="24"/>
      <w:szCs w:val="24"/>
    </w:rPr>
  </w:style>
  <w:style w:type="character" w:customStyle="1" w:styleId="aff9">
    <w:name w:val="Выделенная цитата Знак"/>
    <w:link w:val="aff8"/>
    <w:uiPriority w:val="30"/>
    <w:rsid w:val="00B8453D"/>
    <w:rPr>
      <w:rFonts w:ascii="Arial Black" w:hAnsi="Arial Black"/>
      <w:i/>
      <w:iCs/>
      <w:color w:val="FFFFFF"/>
      <w:sz w:val="24"/>
      <w:szCs w:val="24"/>
      <w:shd w:val="clear" w:color="auto" w:fill="A5B592"/>
    </w:rPr>
  </w:style>
  <w:style w:type="character" w:styleId="affa">
    <w:name w:val="Subtle Emphasis"/>
    <w:uiPriority w:val="19"/>
    <w:qFormat/>
    <w:rsid w:val="00B8453D"/>
    <w:rPr>
      <w:i/>
      <w:iCs/>
      <w:color w:val="5A5A5A"/>
    </w:rPr>
  </w:style>
  <w:style w:type="character" w:styleId="affb">
    <w:name w:val="Intense Emphasis"/>
    <w:uiPriority w:val="21"/>
    <w:qFormat/>
    <w:rsid w:val="00B8453D"/>
    <w:rPr>
      <w:b/>
      <w:bCs/>
      <w:i/>
      <w:iCs/>
      <w:color w:val="A5B592"/>
      <w:sz w:val="22"/>
      <w:szCs w:val="22"/>
    </w:rPr>
  </w:style>
  <w:style w:type="character" w:styleId="affc">
    <w:name w:val="Subtle Reference"/>
    <w:uiPriority w:val="31"/>
    <w:qFormat/>
    <w:rsid w:val="00B8453D"/>
    <w:rPr>
      <w:color w:val="auto"/>
      <w:u w:val="single" w:color="E7BC29"/>
    </w:rPr>
  </w:style>
  <w:style w:type="character" w:styleId="affd">
    <w:name w:val="Intense Reference"/>
    <w:uiPriority w:val="32"/>
    <w:qFormat/>
    <w:rsid w:val="00B8453D"/>
    <w:rPr>
      <w:b/>
      <w:bCs/>
      <w:color w:val="B79214"/>
      <w:u w:val="single" w:color="E7BC29"/>
    </w:rPr>
  </w:style>
  <w:style w:type="character" w:styleId="affe">
    <w:name w:val="Book Title"/>
    <w:uiPriority w:val="33"/>
    <w:qFormat/>
    <w:rsid w:val="00B8453D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ff">
    <w:name w:val="TOC Heading"/>
    <w:basedOn w:val="1"/>
    <w:next w:val="a"/>
    <w:uiPriority w:val="39"/>
    <w:semiHidden/>
    <w:unhideWhenUsed/>
    <w:qFormat/>
    <w:rsid w:val="00B8453D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/>
      <w:b/>
      <w:bCs/>
      <w:color w:val="7C9163"/>
      <w:szCs w:val="24"/>
      <w:lang w:bidi="en-US"/>
    </w:rPr>
  </w:style>
  <w:style w:type="numbering" w:customStyle="1" w:styleId="12">
    <w:name w:val="Нет списка1"/>
    <w:next w:val="a2"/>
    <w:semiHidden/>
    <w:rsid w:val="00B8453D"/>
  </w:style>
  <w:style w:type="paragraph" w:customStyle="1" w:styleId="35">
    <w:name w:val="Знак3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next w:val="a"/>
    <w:semiHidden/>
    <w:rsid w:val="00B8453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2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B1153"/>
  </w:style>
  <w:style w:type="paragraph" w:customStyle="1" w:styleId="afff0">
    <w:name w:val="Оглавление"/>
    <w:basedOn w:val="a"/>
    <w:next w:val="a"/>
    <w:link w:val="afff1"/>
    <w:rsid w:val="00FD15FB"/>
    <w:pPr>
      <w:ind w:left="140"/>
      <w:jc w:val="both"/>
    </w:pPr>
    <w:rPr>
      <w:rFonts w:ascii="Arial" w:hAnsi="Arial"/>
      <w:sz w:val="24"/>
      <w:szCs w:val="24"/>
    </w:rPr>
  </w:style>
  <w:style w:type="character" w:customStyle="1" w:styleId="afff1">
    <w:name w:val="Оглавление_"/>
    <w:link w:val="afff0"/>
    <w:locked/>
    <w:rsid w:val="00FD15FB"/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425ED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rmattext">
    <w:name w:val="formattext"/>
    <w:basedOn w:val="a"/>
    <w:rsid w:val="00D06E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F855C4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8">
    <w:name w:val="xl68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ligncenter">
    <w:name w:val="align_center"/>
    <w:basedOn w:val="a"/>
    <w:rsid w:val="00206B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206B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3">
    <w:name w:val="Основной текст с отступом 21"/>
    <w:basedOn w:val="a"/>
    <w:uiPriority w:val="99"/>
    <w:rsid w:val="00F44075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Calibri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938C6-67B5-49DE-9DC0-43ADAFDA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5971</Words>
  <Characters>34036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Рабочий</cp:lastModifiedBy>
  <cp:revision>51</cp:revision>
  <cp:lastPrinted>2024-07-02T12:27:00Z</cp:lastPrinted>
  <dcterms:created xsi:type="dcterms:W3CDTF">2018-05-28T06:03:00Z</dcterms:created>
  <dcterms:modified xsi:type="dcterms:W3CDTF">2024-07-02T12:27:00Z</dcterms:modified>
</cp:coreProperties>
</file>