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71" w:type="dxa"/>
        <w:tblLayout w:type="fixed"/>
        <w:tblCellMar>
          <w:left w:w="71" w:type="dxa"/>
          <w:right w:w="71" w:type="dxa"/>
        </w:tblCellMar>
        <w:tblLook w:val="0000"/>
      </w:tblPr>
      <w:tblGrid>
        <w:gridCol w:w="4253"/>
        <w:gridCol w:w="1843"/>
        <w:gridCol w:w="3368"/>
      </w:tblGrid>
      <w:tr w:rsidR="00A76083" w:rsidTr="00403E5C">
        <w:trPr>
          <w:trHeight w:val="1625"/>
        </w:trPr>
        <w:tc>
          <w:tcPr>
            <w:tcW w:w="4253" w:type="dxa"/>
          </w:tcPr>
          <w:p w:rsidR="00A76083" w:rsidRDefault="00A76083" w:rsidP="00403E5C">
            <w:pPr>
              <w:jc w:val="center"/>
              <w:rPr>
                <w:b/>
                <w:sz w:val="28"/>
                <w:szCs w:val="28"/>
              </w:rPr>
            </w:pPr>
            <w:r>
              <w:rPr>
                <w:b/>
                <w:sz w:val="28"/>
                <w:szCs w:val="28"/>
              </w:rPr>
              <w:t>Постановление</w:t>
            </w:r>
          </w:p>
          <w:p w:rsidR="00A76083" w:rsidRDefault="00A76083" w:rsidP="00403E5C">
            <w:pPr>
              <w:jc w:val="center"/>
              <w:rPr>
                <w:b/>
                <w:sz w:val="28"/>
                <w:szCs w:val="28"/>
              </w:rPr>
            </w:pPr>
            <w:r>
              <w:rPr>
                <w:b/>
                <w:sz w:val="28"/>
                <w:szCs w:val="28"/>
              </w:rPr>
              <w:t>администрации</w:t>
            </w:r>
          </w:p>
          <w:p w:rsidR="00A76083" w:rsidRDefault="00A76083" w:rsidP="00403E5C">
            <w:pPr>
              <w:jc w:val="center"/>
              <w:rPr>
                <w:b/>
                <w:sz w:val="28"/>
                <w:szCs w:val="28"/>
              </w:rPr>
            </w:pPr>
            <w:r>
              <w:rPr>
                <w:b/>
                <w:sz w:val="28"/>
                <w:szCs w:val="28"/>
              </w:rPr>
              <w:t>Южненского сельского муниципального</w:t>
            </w:r>
          </w:p>
          <w:p w:rsidR="00A76083" w:rsidRDefault="00A76083" w:rsidP="00403E5C">
            <w:pPr>
              <w:jc w:val="center"/>
              <w:rPr>
                <w:b/>
                <w:sz w:val="28"/>
                <w:szCs w:val="28"/>
              </w:rPr>
            </w:pPr>
            <w:r>
              <w:rPr>
                <w:b/>
                <w:sz w:val="28"/>
                <w:szCs w:val="28"/>
              </w:rPr>
              <w:t>образования</w:t>
            </w:r>
          </w:p>
          <w:p w:rsidR="00A76083" w:rsidRPr="00280FBC" w:rsidRDefault="00A76083" w:rsidP="00403E5C">
            <w:pPr>
              <w:ind w:firstLine="289"/>
              <w:jc w:val="center"/>
              <w:rPr>
                <w:sz w:val="28"/>
                <w:szCs w:val="28"/>
              </w:rPr>
            </w:pPr>
            <w:r>
              <w:rPr>
                <w:b/>
                <w:sz w:val="28"/>
                <w:szCs w:val="28"/>
              </w:rPr>
              <w:t>Республики Калмыкия</w:t>
            </w:r>
          </w:p>
        </w:tc>
        <w:tc>
          <w:tcPr>
            <w:tcW w:w="1843" w:type="dxa"/>
          </w:tcPr>
          <w:p w:rsidR="00A76083" w:rsidRDefault="00A76083" w:rsidP="00403E5C">
            <w:pPr>
              <w:snapToGrid w:val="0"/>
              <w:jc w:val="center"/>
              <w:rPr>
                <w:b/>
                <w:sz w:val="28"/>
                <w:szCs w:val="28"/>
              </w:rPr>
            </w:pPr>
            <w:r>
              <w:rPr>
                <w:b/>
                <w:noProof/>
                <w:sz w:val="28"/>
                <w:szCs w:val="28"/>
              </w:rPr>
              <w:drawing>
                <wp:inline distT="0" distB="0" distL="0" distR="0">
                  <wp:extent cx="858520" cy="9226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58520" cy="922655"/>
                          </a:xfrm>
                          <a:prstGeom prst="rect">
                            <a:avLst/>
                          </a:prstGeom>
                          <a:solidFill>
                            <a:srgbClr val="FFFFFF"/>
                          </a:solidFill>
                          <a:ln w="9525">
                            <a:noFill/>
                            <a:miter lim="800000"/>
                            <a:headEnd/>
                            <a:tailEnd/>
                          </a:ln>
                        </pic:spPr>
                      </pic:pic>
                    </a:graphicData>
                  </a:graphic>
                </wp:inline>
              </w:drawing>
            </w:r>
            <w:r>
              <w:rPr>
                <w:b/>
                <w:sz w:val="28"/>
                <w:szCs w:val="28"/>
              </w:rPr>
              <w:t xml:space="preserve"> </w:t>
            </w:r>
          </w:p>
          <w:p w:rsidR="00A76083" w:rsidRDefault="00A76083" w:rsidP="00403E5C">
            <w:pPr>
              <w:snapToGrid w:val="0"/>
              <w:jc w:val="center"/>
              <w:rPr>
                <w:b/>
                <w:sz w:val="28"/>
                <w:szCs w:val="28"/>
              </w:rPr>
            </w:pPr>
          </w:p>
        </w:tc>
        <w:tc>
          <w:tcPr>
            <w:tcW w:w="3368" w:type="dxa"/>
          </w:tcPr>
          <w:p w:rsidR="00A76083" w:rsidRDefault="00A76083" w:rsidP="00403E5C">
            <w:pPr>
              <w:jc w:val="center"/>
              <w:rPr>
                <w:b/>
                <w:sz w:val="28"/>
                <w:szCs w:val="28"/>
              </w:rPr>
            </w:pPr>
            <w:proofErr w:type="spellStart"/>
            <w:r>
              <w:rPr>
                <w:b/>
                <w:sz w:val="28"/>
                <w:szCs w:val="28"/>
              </w:rPr>
              <w:t>Хальмг</w:t>
            </w:r>
            <w:proofErr w:type="spellEnd"/>
            <w:r>
              <w:rPr>
                <w:b/>
                <w:sz w:val="28"/>
                <w:szCs w:val="28"/>
              </w:rPr>
              <w:t xml:space="preserve"> Тан</w:t>
            </w:r>
            <w:proofErr w:type="gramStart"/>
            <w:r>
              <w:rPr>
                <w:b/>
                <w:sz w:val="28"/>
                <w:szCs w:val="28"/>
                <w:lang w:val="en-US"/>
              </w:rPr>
              <w:t>h</w:t>
            </w:r>
            <w:proofErr w:type="gramEnd"/>
            <w:r>
              <w:rPr>
                <w:b/>
                <w:sz w:val="28"/>
                <w:szCs w:val="28"/>
              </w:rPr>
              <w:t>чин</w:t>
            </w:r>
          </w:p>
          <w:p w:rsidR="00A76083" w:rsidRDefault="00A76083" w:rsidP="00403E5C">
            <w:pPr>
              <w:jc w:val="center"/>
              <w:rPr>
                <w:b/>
                <w:sz w:val="28"/>
                <w:szCs w:val="28"/>
              </w:rPr>
            </w:pPr>
            <w:proofErr w:type="spellStart"/>
            <w:r>
              <w:rPr>
                <w:b/>
                <w:sz w:val="28"/>
                <w:szCs w:val="28"/>
              </w:rPr>
              <w:t>Южненск</w:t>
            </w:r>
            <w:proofErr w:type="spellEnd"/>
            <w:r>
              <w:rPr>
                <w:b/>
                <w:sz w:val="28"/>
                <w:szCs w:val="28"/>
              </w:rPr>
              <w:t xml:space="preserve"> </w:t>
            </w:r>
            <w:proofErr w:type="spellStart"/>
            <w:r>
              <w:rPr>
                <w:b/>
                <w:sz w:val="28"/>
                <w:szCs w:val="28"/>
              </w:rPr>
              <w:t>селана</w:t>
            </w:r>
            <w:proofErr w:type="spellEnd"/>
            <w:r>
              <w:rPr>
                <w:b/>
                <w:sz w:val="28"/>
                <w:szCs w:val="28"/>
              </w:rPr>
              <w:t xml:space="preserve"> </w:t>
            </w:r>
            <w:proofErr w:type="spellStart"/>
            <w:r>
              <w:rPr>
                <w:b/>
                <w:sz w:val="28"/>
                <w:szCs w:val="28"/>
              </w:rPr>
              <w:t>муниципальн</w:t>
            </w:r>
            <w:proofErr w:type="spellEnd"/>
            <w:r>
              <w:rPr>
                <w:b/>
                <w:sz w:val="28"/>
                <w:szCs w:val="28"/>
              </w:rPr>
              <w:t xml:space="preserve">  </w:t>
            </w:r>
            <w:proofErr w:type="spellStart"/>
            <w:r>
              <w:rPr>
                <w:b/>
                <w:sz w:val="28"/>
                <w:szCs w:val="28"/>
              </w:rPr>
              <w:t>бурдэцин</w:t>
            </w:r>
            <w:proofErr w:type="spellEnd"/>
            <w:r>
              <w:rPr>
                <w:b/>
                <w:sz w:val="28"/>
                <w:szCs w:val="28"/>
              </w:rPr>
              <w:t xml:space="preserve"> </w:t>
            </w:r>
            <w:proofErr w:type="spellStart"/>
            <w:r>
              <w:rPr>
                <w:b/>
                <w:sz w:val="28"/>
                <w:szCs w:val="28"/>
              </w:rPr>
              <w:t>администрацин</w:t>
            </w:r>
            <w:proofErr w:type="spellEnd"/>
            <w:r>
              <w:rPr>
                <w:b/>
                <w:sz w:val="28"/>
                <w:szCs w:val="28"/>
              </w:rPr>
              <w:t xml:space="preserve"> </w:t>
            </w:r>
            <w:proofErr w:type="spellStart"/>
            <w:r>
              <w:rPr>
                <w:b/>
                <w:sz w:val="28"/>
                <w:szCs w:val="28"/>
              </w:rPr>
              <w:t>тогтавр</w:t>
            </w:r>
            <w:proofErr w:type="spellEnd"/>
          </w:p>
          <w:p w:rsidR="00A76083" w:rsidRDefault="00A76083" w:rsidP="00403E5C">
            <w:pPr>
              <w:jc w:val="center"/>
              <w:rPr>
                <w:b/>
                <w:sz w:val="28"/>
                <w:szCs w:val="28"/>
              </w:rPr>
            </w:pPr>
          </w:p>
        </w:tc>
      </w:tr>
    </w:tbl>
    <w:p w:rsidR="00A76083" w:rsidRPr="006B2404" w:rsidRDefault="00A76083" w:rsidP="00A76083">
      <w:pPr>
        <w:pStyle w:val="1"/>
        <w:pBdr>
          <w:bottom w:val="single" w:sz="4" w:space="1" w:color="000000"/>
        </w:pBdr>
        <w:spacing w:after="0"/>
        <w:rPr>
          <w:sz w:val="24"/>
          <w:szCs w:val="24"/>
        </w:rPr>
      </w:pPr>
      <w:r>
        <w:rPr>
          <w:sz w:val="24"/>
          <w:szCs w:val="24"/>
        </w:rPr>
        <w:t xml:space="preserve">ул.О. </w:t>
      </w:r>
      <w:proofErr w:type="spellStart"/>
      <w:r>
        <w:rPr>
          <w:sz w:val="24"/>
          <w:szCs w:val="24"/>
        </w:rPr>
        <w:t>Дорджиева</w:t>
      </w:r>
      <w:proofErr w:type="spellEnd"/>
      <w:r>
        <w:rPr>
          <w:sz w:val="24"/>
          <w:szCs w:val="24"/>
        </w:rPr>
        <w:t>, 23, п. Южный, Городовиковский район,</w:t>
      </w:r>
      <w:r w:rsidRPr="00CC0A9B">
        <w:rPr>
          <w:sz w:val="24"/>
          <w:szCs w:val="24"/>
        </w:rPr>
        <w:t xml:space="preserve"> </w:t>
      </w:r>
      <w:r>
        <w:rPr>
          <w:sz w:val="24"/>
          <w:szCs w:val="24"/>
        </w:rPr>
        <w:t>Республика Калмыкия, 359065, (84731)  т. 98-3-24,</w:t>
      </w:r>
      <w:r>
        <w:rPr>
          <w:sz w:val="24"/>
          <w:szCs w:val="24"/>
          <w:lang w:val="en-US"/>
        </w:rPr>
        <w:t>e</w:t>
      </w:r>
      <w:r w:rsidRPr="006B2404">
        <w:rPr>
          <w:sz w:val="24"/>
          <w:szCs w:val="24"/>
        </w:rPr>
        <w:t>-</w:t>
      </w:r>
      <w:r>
        <w:rPr>
          <w:sz w:val="24"/>
          <w:szCs w:val="24"/>
          <w:lang w:val="en-US"/>
        </w:rPr>
        <w:t>mail</w:t>
      </w:r>
      <w:r>
        <w:rPr>
          <w:sz w:val="24"/>
          <w:szCs w:val="24"/>
        </w:rPr>
        <w:t>:</w:t>
      </w:r>
      <w:proofErr w:type="spellStart"/>
      <w:r>
        <w:rPr>
          <w:sz w:val="24"/>
          <w:szCs w:val="24"/>
          <w:lang w:val="en-US"/>
        </w:rPr>
        <w:t>admyuzh</w:t>
      </w:r>
      <w:proofErr w:type="spellEnd"/>
      <w:r w:rsidRPr="006B2404">
        <w:rPr>
          <w:sz w:val="24"/>
          <w:szCs w:val="24"/>
        </w:rPr>
        <w:t>@</w:t>
      </w:r>
      <w:proofErr w:type="spellStart"/>
      <w:r>
        <w:rPr>
          <w:sz w:val="24"/>
          <w:szCs w:val="24"/>
          <w:lang w:val="en-US"/>
        </w:rPr>
        <w:t>yandex</w:t>
      </w:r>
      <w:proofErr w:type="spellEnd"/>
      <w:r w:rsidRPr="006B2404">
        <w:rPr>
          <w:sz w:val="24"/>
          <w:szCs w:val="24"/>
        </w:rPr>
        <w:t>.</w:t>
      </w:r>
      <w:proofErr w:type="spellStart"/>
      <w:r>
        <w:rPr>
          <w:sz w:val="24"/>
          <w:szCs w:val="24"/>
          <w:lang w:val="en-US"/>
        </w:rPr>
        <w:t>ru</w:t>
      </w:r>
      <w:proofErr w:type="spellEnd"/>
    </w:p>
    <w:p w:rsidR="00A76083" w:rsidRPr="006621C7" w:rsidRDefault="00795A25" w:rsidP="00A76083">
      <w:pPr>
        <w:rPr>
          <w:b/>
          <w:sz w:val="28"/>
          <w:szCs w:val="28"/>
        </w:rPr>
      </w:pPr>
      <w:r>
        <w:rPr>
          <w:b/>
          <w:sz w:val="28"/>
          <w:szCs w:val="28"/>
        </w:rPr>
        <w:t>21</w:t>
      </w:r>
      <w:r w:rsidR="00A76083" w:rsidRPr="006621C7">
        <w:rPr>
          <w:b/>
          <w:sz w:val="28"/>
          <w:szCs w:val="28"/>
        </w:rPr>
        <w:t xml:space="preserve"> апреля 2025 г.                         </w:t>
      </w:r>
      <w:r w:rsidR="004A7C96" w:rsidRPr="006621C7">
        <w:rPr>
          <w:b/>
          <w:sz w:val="28"/>
          <w:szCs w:val="28"/>
        </w:rPr>
        <w:t xml:space="preserve">       </w:t>
      </w:r>
      <w:r w:rsidR="00A76083" w:rsidRPr="006621C7">
        <w:rPr>
          <w:b/>
          <w:sz w:val="28"/>
          <w:szCs w:val="28"/>
        </w:rPr>
        <w:t xml:space="preserve">  № </w:t>
      </w:r>
      <w:r w:rsidR="004A7C96" w:rsidRPr="006621C7">
        <w:rPr>
          <w:b/>
          <w:sz w:val="28"/>
          <w:szCs w:val="28"/>
        </w:rPr>
        <w:t>3</w:t>
      </w:r>
      <w:r>
        <w:rPr>
          <w:b/>
          <w:sz w:val="28"/>
          <w:szCs w:val="28"/>
        </w:rPr>
        <w:t>3</w:t>
      </w:r>
      <w:r w:rsidR="009E3984" w:rsidRPr="006621C7">
        <w:rPr>
          <w:b/>
          <w:sz w:val="28"/>
          <w:szCs w:val="28"/>
        </w:rPr>
        <w:t>-1</w:t>
      </w:r>
      <w:r w:rsidR="00A76083" w:rsidRPr="006621C7">
        <w:rPr>
          <w:b/>
          <w:sz w:val="28"/>
          <w:szCs w:val="28"/>
        </w:rPr>
        <w:t xml:space="preserve">                                     п</w:t>
      </w:r>
      <w:proofErr w:type="gramStart"/>
      <w:r w:rsidR="00A76083" w:rsidRPr="006621C7">
        <w:rPr>
          <w:b/>
          <w:sz w:val="28"/>
          <w:szCs w:val="28"/>
        </w:rPr>
        <w:t>.Ю</w:t>
      </w:r>
      <w:proofErr w:type="gramEnd"/>
      <w:r w:rsidR="00A76083" w:rsidRPr="006621C7">
        <w:rPr>
          <w:b/>
          <w:sz w:val="28"/>
          <w:szCs w:val="28"/>
        </w:rPr>
        <w:t xml:space="preserve">жный    </w:t>
      </w:r>
    </w:p>
    <w:p w:rsidR="00A76083" w:rsidRPr="009E3984" w:rsidRDefault="00A76083" w:rsidP="009E3984">
      <w:pPr>
        <w:rPr>
          <w:sz w:val="24"/>
          <w:szCs w:val="24"/>
        </w:rPr>
      </w:pPr>
      <w:r w:rsidRPr="00B1746F">
        <w:rPr>
          <w:sz w:val="24"/>
          <w:szCs w:val="24"/>
        </w:rPr>
        <w:t xml:space="preserve">                                                  </w:t>
      </w:r>
      <w:r>
        <w:t xml:space="preserve">                                                                                                                                           </w:t>
      </w:r>
    </w:p>
    <w:p w:rsidR="009E3984" w:rsidRPr="006621C7" w:rsidRDefault="009E3984" w:rsidP="009E3984">
      <w:pPr>
        <w:jc w:val="right"/>
        <w:rPr>
          <w:b/>
          <w:bCs/>
          <w:sz w:val="28"/>
          <w:szCs w:val="28"/>
        </w:rPr>
      </w:pPr>
      <w:r w:rsidRPr="006621C7">
        <w:rPr>
          <w:b/>
          <w:bCs/>
          <w:sz w:val="28"/>
          <w:szCs w:val="28"/>
        </w:rPr>
        <w:t>Об утверждении Порядка разработки,</w:t>
      </w:r>
    </w:p>
    <w:p w:rsidR="009E3984" w:rsidRPr="006621C7" w:rsidRDefault="009E3984" w:rsidP="009E3984">
      <w:pPr>
        <w:jc w:val="right"/>
        <w:rPr>
          <w:b/>
          <w:bCs/>
          <w:sz w:val="28"/>
          <w:szCs w:val="28"/>
        </w:rPr>
      </w:pPr>
      <w:r w:rsidRPr="006621C7">
        <w:rPr>
          <w:b/>
          <w:bCs/>
          <w:sz w:val="28"/>
          <w:szCs w:val="28"/>
        </w:rPr>
        <w:t xml:space="preserve"> реализации и оценки эффективности</w:t>
      </w:r>
    </w:p>
    <w:p w:rsidR="009E3984" w:rsidRPr="006621C7" w:rsidRDefault="009E3984" w:rsidP="009E3984">
      <w:pPr>
        <w:jc w:val="right"/>
        <w:rPr>
          <w:b/>
          <w:bCs/>
          <w:sz w:val="28"/>
          <w:szCs w:val="28"/>
        </w:rPr>
      </w:pPr>
      <w:r w:rsidRPr="006621C7">
        <w:rPr>
          <w:b/>
          <w:bCs/>
          <w:sz w:val="28"/>
          <w:szCs w:val="28"/>
        </w:rPr>
        <w:t xml:space="preserve"> муниципальных программ</w:t>
      </w:r>
    </w:p>
    <w:p w:rsidR="009E3984" w:rsidRDefault="009E3984" w:rsidP="009E3984">
      <w:pPr>
        <w:jc w:val="right"/>
        <w:rPr>
          <w:b/>
          <w:bCs/>
          <w:sz w:val="28"/>
          <w:szCs w:val="28"/>
        </w:rPr>
      </w:pPr>
      <w:r w:rsidRPr="006621C7">
        <w:rPr>
          <w:b/>
          <w:bCs/>
          <w:sz w:val="28"/>
          <w:szCs w:val="28"/>
        </w:rPr>
        <w:t>Южненского СМО Р</w:t>
      </w:r>
      <w:r w:rsidR="006621C7" w:rsidRPr="006621C7">
        <w:rPr>
          <w:b/>
          <w:bCs/>
          <w:sz w:val="28"/>
          <w:szCs w:val="28"/>
        </w:rPr>
        <w:t xml:space="preserve">еспублики </w:t>
      </w:r>
      <w:r w:rsidRPr="006621C7">
        <w:rPr>
          <w:b/>
          <w:bCs/>
          <w:sz w:val="28"/>
          <w:szCs w:val="28"/>
        </w:rPr>
        <w:t>К</w:t>
      </w:r>
      <w:r w:rsidR="006621C7" w:rsidRPr="006621C7">
        <w:rPr>
          <w:b/>
          <w:bCs/>
          <w:sz w:val="28"/>
          <w:szCs w:val="28"/>
        </w:rPr>
        <w:t>алмыкия</w:t>
      </w:r>
    </w:p>
    <w:p w:rsidR="006621C7" w:rsidRPr="006621C7" w:rsidRDefault="006621C7" w:rsidP="009E3984">
      <w:pPr>
        <w:jc w:val="right"/>
        <w:rPr>
          <w:b/>
          <w:sz w:val="28"/>
          <w:szCs w:val="28"/>
        </w:rPr>
      </w:pPr>
    </w:p>
    <w:p w:rsidR="009E3984" w:rsidRDefault="009E3984" w:rsidP="009E3984">
      <w:pPr>
        <w:ind w:firstLine="709"/>
        <w:jc w:val="both"/>
        <w:rPr>
          <w:sz w:val="28"/>
          <w:szCs w:val="28"/>
        </w:rPr>
      </w:pPr>
      <w:r>
        <w:rPr>
          <w:sz w:val="28"/>
          <w:szCs w:val="28"/>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руководствуясь Уставом </w:t>
      </w:r>
      <w:r>
        <w:rPr>
          <w:bCs/>
          <w:sz w:val="28"/>
          <w:szCs w:val="28"/>
        </w:rPr>
        <w:t>Южненского сельского муниципального образования Республики Калмыкия</w:t>
      </w:r>
      <w:r>
        <w:rPr>
          <w:sz w:val="28"/>
          <w:szCs w:val="28"/>
        </w:rPr>
        <w:t xml:space="preserve">, Администрация </w:t>
      </w:r>
      <w:r>
        <w:rPr>
          <w:bCs/>
          <w:sz w:val="28"/>
          <w:szCs w:val="28"/>
        </w:rPr>
        <w:t>Южненского сельского муниципального образования Республики Калмыкия (далее – Администрация Южненского СМО Р</w:t>
      </w:r>
      <w:r w:rsidR="006621C7">
        <w:rPr>
          <w:bCs/>
          <w:sz w:val="28"/>
          <w:szCs w:val="28"/>
        </w:rPr>
        <w:t xml:space="preserve">еспублики </w:t>
      </w:r>
      <w:r>
        <w:rPr>
          <w:bCs/>
          <w:sz w:val="28"/>
          <w:szCs w:val="28"/>
        </w:rPr>
        <w:t>К</w:t>
      </w:r>
      <w:r w:rsidR="006621C7">
        <w:rPr>
          <w:bCs/>
          <w:sz w:val="28"/>
          <w:szCs w:val="28"/>
        </w:rPr>
        <w:t>алмыкия</w:t>
      </w:r>
      <w:r>
        <w:rPr>
          <w:bCs/>
          <w:sz w:val="28"/>
          <w:szCs w:val="28"/>
        </w:rPr>
        <w:t xml:space="preserve">) </w:t>
      </w:r>
      <w:r>
        <w:rPr>
          <w:sz w:val="28"/>
          <w:szCs w:val="28"/>
        </w:rPr>
        <w:t>постановляет:</w:t>
      </w:r>
    </w:p>
    <w:p w:rsidR="009E3984" w:rsidRDefault="009E3984" w:rsidP="009E3984">
      <w:pPr>
        <w:ind w:firstLine="709"/>
        <w:jc w:val="both"/>
        <w:rPr>
          <w:sz w:val="28"/>
          <w:szCs w:val="28"/>
        </w:rPr>
      </w:pPr>
      <w:r>
        <w:rPr>
          <w:sz w:val="28"/>
          <w:szCs w:val="28"/>
        </w:rPr>
        <w:t>1. Утвердить Порядок разработки, реализации и оценки эффективности муниципальных программ</w:t>
      </w:r>
      <w:r>
        <w:rPr>
          <w:bCs/>
          <w:sz w:val="28"/>
          <w:szCs w:val="28"/>
        </w:rPr>
        <w:t xml:space="preserve"> Администрации ЮСМО Р</w:t>
      </w:r>
      <w:r w:rsidR="006621C7">
        <w:rPr>
          <w:bCs/>
          <w:sz w:val="28"/>
          <w:szCs w:val="28"/>
        </w:rPr>
        <w:t xml:space="preserve">еспублики </w:t>
      </w:r>
      <w:r>
        <w:rPr>
          <w:bCs/>
          <w:sz w:val="28"/>
          <w:szCs w:val="28"/>
        </w:rPr>
        <w:t>К</w:t>
      </w:r>
      <w:r w:rsidR="006621C7">
        <w:rPr>
          <w:bCs/>
          <w:sz w:val="28"/>
          <w:szCs w:val="28"/>
        </w:rPr>
        <w:t>алмыкия</w:t>
      </w:r>
      <w:r>
        <w:rPr>
          <w:bCs/>
          <w:sz w:val="28"/>
          <w:szCs w:val="28"/>
        </w:rPr>
        <w:t xml:space="preserve"> </w:t>
      </w:r>
      <w:r>
        <w:rPr>
          <w:sz w:val="28"/>
          <w:szCs w:val="28"/>
        </w:rPr>
        <w:t>(приложение № 1).</w:t>
      </w:r>
    </w:p>
    <w:p w:rsidR="009E3984" w:rsidRDefault="009E3984" w:rsidP="009E3984">
      <w:pPr>
        <w:ind w:firstLine="709"/>
        <w:jc w:val="both"/>
        <w:rPr>
          <w:sz w:val="28"/>
          <w:szCs w:val="28"/>
        </w:rPr>
      </w:pPr>
      <w:r>
        <w:rPr>
          <w:sz w:val="28"/>
          <w:szCs w:val="28"/>
        </w:rPr>
        <w:t>2.Администрации Ю</w:t>
      </w:r>
      <w:r>
        <w:rPr>
          <w:bCs/>
          <w:sz w:val="28"/>
          <w:szCs w:val="28"/>
        </w:rPr>
        <w:t xml:space="preserve">СМО </w:t>
      </w:r>
      <w:r w:rsidR="006621C7">
        <w:rPr>
          <w:bCs/>
          <w:sz w:val="28"/>
          <w:szCs w:val="28"/>
        </w:rPr>
        <w:t>Республики Калмыкия</w:t>
      </w:r>
      <w:r>
        <w:rPr>
          <w:sz w:val="28"/>
          <w:szCs w:val="28"/>
        </w:rPr>
        <w:t xml:space="preserve"> и иным главным распорядителям средств местного бюджета, являющимся ответственными исполнителями муниципальных программ, обеспечить подготовку, согласование и внесение на рассмотрение Администрации Южненского </w:t>
      </w:r>
      <w:r>
        <w:rPr>
          <w:bCs/>
          <w:sz w:val="28"/>
          <w:szCs w:val="28"/>
        </w:rPr>
        <w:t xml:space="preserve">СМО </w:t>
      </w:r>
      <w:r w:rsidR="006621C7">
        <w:rPr>
          <w:bCs/>
          <w:sz w:val="28"/>
          <w:szCs w:val="28"/>
        </w:rPr>
        <w:t>Республики Калмыкия</w:t>
      </w:r>
      <w:r>
        <w:rPr>
          <w:bCs/>
          <w:sz w:val="28"/>
          <w:szCs w:val="28"/>
        </w:rPr>
        <w:t xml:space="preserve">, </w:t>
      </w:r>
      <w:r>
        <w:rPr>
          <w:sz w:val="28"/>
          <w:szCs w:val="28"/>
        </w:rPr>
        <w:t xml:space="preserve">проектов постановлений Администрации ЮСМО </w:t>
      </w:r>
      <w:r w:rsidR="006621C7">
        <w:rPr>
          <w:bCs/>
          <w:sz w:val="28"/>
          <w:szCs w:val="28"/>
        </w:rPr>
        <w:t>Республики Калмыкия</w:t>
      </w:r>
      <w:r>
        <w:rPr>
          <w:sz w:val="28"/>
          <w:szCs w:val="28"/>
        </w:rPr>
        <w:t xml:space="preserve"> об утверждении отчетов о реализации муниципальных программ  Администрации Южненского СМО </w:t>
      </w:r>
      <w:r w:rsidR="006621C7">
        <w:rPr>
          <w:bCs/>
          <w:sz w:val="28"/>
          <w:szCs w:val="28"/>
        </w:rPr>
        <w:t>Республики Калмыкия</w:t>
      </w:r>
      <w:r>
        <w:rPr>
          <w:sz w:val="28"/>
          <w:szCs w:val="28"/>
        </w:rPr>
        <w:t xml:space="preserve"> за 2024 год.</w:t>
      </w:r>
    </w:p>
    <w:p w:rsidR="009E3984" w:rsidRDefault="009E3984" w:rsidP="009E3984">
      <w:pPr>
        <w:jc w:val="both"/>
        <w:rPr>
          <w:sz w:val="28"/>
          <w:szCs w:val="28"/>
        </w:rPr>
      </w:pPr>
      <w:r>
        <w:rPr>
          <w:sz w:val="28"/>
          <w:szCs w:val="28"/>
        </w:rPr>
        <w:t xml:space="preserve">            3. Настоящее постановление вступает в силу со дня его официального опубликования (обнародования) и распространяется на правоотношения, возникающие </w:t>
      </w:r>
      <w:proofErr w:type="gramStart"/>
      <w:r>
        <w:rPr>
          <w:sz w:val="28"/>
          <w:szCs w:val="28"/>
        </w:rPr>
        <w:t xml:space="preserve">начиная с формирования муниципальных программ Администрации Южненского СМО </w:t>
      </w:r>
      <w:r w:rsidR="006621C7">
        <w:rPr>
          <w:bCs/>
          <w:sz w:val="28"/>
          <w:szCs w:val="28"/>
        </w:rPr>
        <w:t>Республики Калмыкия</w:t>
      </w:r>
      <w:r>
        <w:rPr>
          <w:sz w:val="28"/>
          <w:szCs w:val="28"/>
        </w:rPr>
        <w:t xml:space="preserve"> для составления</w:t>
      </w:r>
      <w:proofErr w:type="gramEnd"/>
      <w:r>
        <w:rPr>
          <w:sz w:val="28"/>
          <w:szCs w:val="28"/>
        </w:rPr>
        <w:t xml:space="preserve"> проекта местного бюджета на 2025 год и на плановый период 2026 и 2027 годов.</w:t>
      </w:r>
    </w:p>
    <w:p w:rsidR="009E3984" w:rsidRDefault="009E3984" w:rsidP="009E3984">
      <w:pPr>
        <w:ind w:firstLine="709"/>
        <w:jc w:val="both"/>
        <w:rPr>
          <w:sz w:val="28"/>
          <w:szCs w:val="28"/>
        </w:rPr>
      </w:pPr>
      <w:r>
        <w:rPr>
          <w:sz w:val="28"/>
          <w:szCs w:val="28"/>
        </w:rPr>
        <w:t>5. Контроль над выполнением настоящего постановления оставляю за собой.</w:t>
      </w:r>
    </w:p>
    <w:p w:rsidR="009E3984" w:rsidRDefault="009E3984" w:rsidP="009E3984">
      <w:pPr>
        <w:ind w:firstLine="709"/>
        <w:jc w:val="both"/>
        <w:rPr>
          <w:sz w:val="28"/>
          <w:szCs w:val="28"/>
        </w:rPr>
      </w:pPr>
    </w:p>
    <w:p w:rsidR="009E3984" w:rsidRDefault="009E3984" w:rsidP="009E3984">
      <w:pPr>
        <w:jc w:val="both"/>
        <w:rPr>
          <w:iCs/>
          <w:sz w:val="28"/>
          <w:szCs w:val="28"/>
        </w:rPr>
      </w:pPr>
      <w:r>
        <w:rPr>
          <w:iCs/>
          <w:sz w:val="28"/>
          <w:szCs w:val="28"/>
        </w:rPr>
        <w:t>Глава Южненского</w:t>
      </w:r>
    </w:p>
    <w:p w:rsidR="009E3984" w:rsidRDefault="009E3984" w:rsidP="009E3984">
      <w:pPr>
        <w:jc w:val="both"/>
        <w:rPr>
          <w:sz w:val="28"/>
          <w:szCs w:val="28"/>
        </w:rPr>
      </w:pPr>
      <w:r>
        <w:rPr>
          <w:iCs/>
          <w:sz w:val="28"/>
          <w:szCs w:val="28"/>
        </w:rPr>
        <w:t>СМО РК  (</w:t>
      </w:r>
      <w:proofErr w:type="spellStart"/>
      <w:r>
        <w:rPr>
          <w:iCs/>
          <w:sz w:val="28"/>
          <w:szCs w:val="28"/>
        </w:rPr>
        <w:t>ахлачи</w:t>
      </w:r>
      <w:proofErr w:type="spellEnd"/>
      <w:r>
        <w:rPr>
          <w:iCs/>
          <w:sz w:val="28"/>
          <w:szCs w:val="28"/>
        </w:rPr>
        <w:t xml:space="preserve">):                                                          </w:t>
      </w:r>
      <w:proofErr w:type="spellStart"/>
      <w:r>
        <w:rPr>
          <w:iCs/>
          <w:sz w:val="28"/>
          <w:szCs w:val="28"/>
        </w:rPr>
        <w:t>Э.Д.Амарханова</w:t>
      </w:r>
      <w:proofErr w:type="spellEnd"/>
      <w:r>
        <w:rPr>
          <w:iCs/>
          <w:sz w:val="28"/>
          <w:szCs w:val="28"/>
        </w:rPr>
        <w:t xml:space="preserve">                       </w:t>
      </w:r>
    </w:p>
    <w:p w:rsidR="009E3984" w:rsidRDefault="009E3984" w:rsidP="009E3984">
      <w:pPr>
        <w:ind w:firstLine="709"/>
        <w:jc w:val="right"/>
        <w:rPr>
          <w:sz w:val="24"/>
          <w:szCs w:val="24"/>
        </w:rPr>
      </w:pPr>
      <w:r>
        <w:rPr>
          <w:sz w:val="24"/>
          <w:szCs w:val="24"/>
        </w:rPr>
        <w:lastRenderedPageBreak/>
        <w:t>Приложение № 1</w:t>
      </w:r>
    </w:p>
    <w:p w:rsidR="009E3984" w:rsidRDefault="009E3984" w:rsidP="009E3984">
      <w:pPr>
        <w:ind w:firstLine="709"/>
        <w:jc w:val="right"/>
        <w:rPr>
          <w:sz w:val="24"/>
          <w:szCs w:val="24"/>
        </w:rPr>
      </w:pPr>
      <w:r>
        <w:rPr>
          <w:sz w:val="24"/>
          <w:szCs w:val="24"/>
        </w:rPr>
        <w:t xml:space="preserve">к постановлению </w:t>
      </w:r>
    </w:p>
    <w:p w:rsidR="009E3984" w:rsidRDefault="009E3984" w:rsidP="009E3984">
      <w:pPr>
        <w:ind w:firstLine="709"/>
        <w:jc w:val="right"/>
        <w:rPr>
          <w:sz w:val="24"/>
          <w:szCs w:val="24"/>
        </w:rPr>
      </w:pPr>
      <w:r>
        <w:rPr>
          <w:sz w:val="24"/>
          <w:szCs w:val="24"/>
        </w:rPr>
        <w:t>Администрации Южненского</w:t>
      </w:r>
    </w:p>
    <w:p w:rsidR="009E3984" w:rsidRDefault="006621C7" w:rsidP="009E3984">
      <w:pPr>
        <w:ind w:firstLine="709"/>
        <w:jc w:val="right"/>
        <w:rPr>
          <w:sz w:val="24"/>
          <w:szCs w:val="24"/>
        </w:rPr>
      </w:pPr>
      <w:r>
        <w:rPr>
          <w:sz w:val="24"/>
          <w:szCs w:val="24"/>
        </w:rPr>
        <w:t>сельского муниципального</w:t>
      </w:r>
    </w:p>
    <w:p w:rsidR="006621C7" w:rsidRDefault="006621C7" w:rsidP="009E3984">
      <w:pPr>
        <w:ind w:firstLine="709"/>
        <w:jc w:val="right"/>
        <w:rPr>
          <w:sz w:val="24"/>
          <w:szCs w:val="24"/>
        </w:rPr>
      </w:pPr>
      <w:r>
        <w:rPr>
          <w:sz w:val="24"/>
          <w:szCs w:val="24"/>
        </w:rPr>
        <w:t>образования Республики Калмыкия</w:t>
      </w:r>
    </w:p>
    <w:p w:rsidR="009E3984" w:rsidRDefault="00795A25" w:rsidP="009E3984">
      <w:pPr>
        <w:ind w:firstLine="709"/>
        <w:jc w:val="right"/>
        <w:rPr>
          <w:sz w:val="24"/>
          <w:szCs w:val="24"/>
        </w:rPr>
      </w:pPr>
      <w:r>
        <w:rPr>
          <w:sz w:val="24"/>
          <w:szCs w:val="24"/>
        </w:rPr>
        <w:t>от 21</w:t>
      </w:r>
      <w:r w:rsidR="006621C7">
        <w:rPr>
          <w:sz w:val="24"/>
          <w:szCs w:val="24"/>
        </w:rPr>
        <w:t>.04.2025 №3</w:t>
      </w:r>
      <w:r>
        <w:rPr>
          <w:sz w:val="24"/>
          <w:szCs w:val="24"/>
        </w:rPr>
        <w:t>3</w:t>
      </w:r>
      <w:r w:rsidR="006621C7">
        <w:rPr>
          <w:sz w:val="24"/>
          <w:szCs w:val="24"/>
        </w:rPr>
        <w:t>-1</w:t>
      </w:r>
    </w:p>
    <w:p w:rsidR="009E3984" w:rsidRDefault="009E3984" w:rsidP="009E3984">
      <w:pPr>
        <w:ind w:firstLine="709"/>
        <w:jc w:val="both"/>
        <w:rPr>
          <w:sz w:val="24"/>
          <w:szCs w:val="24"/>
        </w:rPr>
      </w:pPr>
    </w:p>
    <w:p w:rsidR="009E3984" w:rsidRDefault="009E3984" w:rsidP="009E3984">
      <w:pPr>
        <w:jc w:val="center"/>
        <w:rPr>
          <w:sz w:val="24"/>
          <w:szCs w:val="24"/>
        </w:rPr>
      </w:pPr>
      <w:r>
        <w:rPr>
          <w:b/>
          <w:bCs/>
          <w:sz w:val="24"/>
          <w:szCs w:val="24"/>
        </w:rPr>
        <w:t>ПОРЯДОК</w:t>
      </w:r>
    </w:p>
    <w:p w:rsidR="009E3984" w:rsidRDefault="009E3984" w:rsidP="009E3984">
      <w:pPr>
        <w:jc w:val="center"/>
        <w:rPr>
          <w:sz w:val="24"/>
          <w:szCs w:val="24"/>
        </w:rPr>
      </w:pPr>
      <w:r>
        <w:rPr>
          <w:b/>
          <w:bCs/>
          <w:sz w:val="24"/>
          <w:szCs w:val="24"/>
        </w:rPr>
        <w:t>разработки, реализации и оценки эффективности муниципальных программ Южненского сельского муниципального образования Республики Калмыкия</w:t>
      </w:r>
    </w:p>
    <w:p w:rsidR="009E3984" w:rsidRDefault="009E3984" w:rsidP="009E3984">
      <w:pPr>
        <w:ind w:firstLine="709"/>
        <w:jc w:val="both"/>
        <w:rPr>
          <w:sz w:val="24"/>
          <w:szCs w:val="24"/>
        </w:rPr>
      </w:pPr>
    </w:p>
    <w:p w:rsidR="009E3984" w:rsidRDefault="009E3984" w:rsidP="009E3984">
      <w:pPr>
        <w:jc w:val="center"/>
        <w:rPr>
          <w:b/>
          <w:bCs/>
          <w:sz w:val="24"/>
          <w:szCs w:val="24"/>
        </w:rPr>
      </w:pPr>
      <w:r>
        <w:rPr>
          <w:b/>
          <w:bCs/>
          <w:sz w:val="24"/>
          <w:szCs w:val="24"/>
        </w:rPr>
        <w:t>1. Общие положения</w:t>
      </w:r>
    </w:p>
    <w:p w:rsidR="009E3984" w:rsidRDefault="009E3984" w:rsidP="009E3984">
      <w:pPr>
        <w:ind w:firstLine="709"/>
        <w:jc w:val="both"/>
        <w:rPr>
          <w:sz w:val="24"/>
          <w:szCs w:val="24"/>
        </w:rPr>
      </w:pPr>
    </w:p>
    <w:p w:rsidR="009E3984" w:rsidRDefault="009E3984" w:rsidP="009E3984">
      <w:pPr>
        <w:ind w:firstLine="709"/>
        <w:jc w:val="both"/>
        <w:rPr>
          <w:sz w:val="24"/>
          <w:szCs w:val="24"/>
        </w:rPr>
      </w:pPr>
      <w:r>
        <w:rPr>
          <w:sz w:val="24"/>
          <w:szCs w:val="24"/>
        </w:rPr>
        <w:t xml:space="preserve">1.1. Настоящий Порядок определяет правила разработки, реализации, мониторинга и оценки эффективности муниципальных программ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shd w:val="clear" w:color="auto" w:fill="FFFFFF"/>
        </w:rPr>
      </w:pPr>
      <w:r>
        <w:rPr>
          <w:sz w:val="24"/>
          <w:szCs w:val="24"/>
        </w:rPr>
        <w:t xml:space="preserve">1.2.Муниципальная программа Администрации Южненского СМО </w:t>
      </w:r>
      <w:r w:rsidR="006621C7" w:rsidRPr="006621C7">
        <w:rPr>
          <w:bCs/>
          <w:sz w:val="24"/>
          <w:szCs w:val="24"/>
        </w:rPr>
        <w:t>Республики Калмыкия</w:t>
      </w:r>
      <w:r>
        <w:rPr>
          <w:sz w:val="24"/>
          <w:szCs w:val="24"/>
        </w:rPr>
        <w:t xml:space="preserve"> представляет собой документ </w:t>
      </w:r>
      <w:r>
        <w:rPr>
          <w:sz w:val="24"/>
          <w:szCs w:val="24"/>
          <w:shd w:val="clear" w:color="auto" w:fill="FFFFFF"/>
        </w:rPr>
        <w:t>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9E3984" w:rsidRDefault="009E3984" w:rsidP="009E3984">
      <w:pPr>
        <w:ind w:firstLine="709"/>
        <w:jc w:val="both"/>
        <w:rPr>
          <w:sz w:val="24"/>
          <w:szCs w:val="24"/>
          <w:shd w:val="clear" w:color="auto" w:fill="FFFFFF"/>
        </w:rPr>
      </w:pPr>
      <w:r>
        <w:rPr>
          <w:sz w:val="24"/>
          <w:szCs w:val="24"/>
          <w:shd w:val="clear" w:color="auto" w:fill="FFFFFF"/>
        </w:rPr>
        <w:t>1.3. В целях настоящего Порядка используются следующие понятия:</w:t>
      </w:r>
    </w:p>
    <w:p w:rsidR="009E3984" w:rsidRDefault="009E3984" w:rsidP="009E3984">
      <w:pPr>
        <w:ind w:firstLine="709"/>
        <w:jc w:val="both"/>
        <w:rPr>
          <w:sz w:val="24"/>
          <w:szCs w:val="24"/>
          <w:shd w:val="clear" w:color="auto" w:fill="FFFFFF"/>
        </w:rPr>
      </w:pPr>
      <w:r>
        <w:rPr>
          <w:sz w:val="24"/>
          <w:szCs w:val="24"/>
          <w:shd w:val="clear" w:color="auto" w:fill="FFFFFF"/>
        </w:rPr>
        <w:t>ответственный исполнитель муниципальной программы - местная администрация муниципального образования либо иной главный распорядитель средств местного бюджета, (местной администрацией муниципального образования в качестве ответственного исполнителя муниципальной программы, отвечающего в целом за формирование и реализацию муниципальной программы;</w:t>
      </w:r>
    </w:p>
    <w:p w:rsidR="009E3984" w:rsidRDefault="009E3984" w:rsidP="009E3984">
      <w:pPr>
        <w:ind w:firstLine="709"/>
        <w:jc w:val="both"/>
        <w:rPr>
          <w:sz w:val="24"/>
          <w:szCs w:val="24"/>
          <w:shd w:val="clear" w:color="auto" w:fill="FFFFFF"/>
        </w:rPr>
      </w:pPr>
      <w:r>
        <w:rPr>
          <w:sz w:val="24"/>
          <w:szCs w:val="24"/>
          <w:shd w:val="clear" w:color="auto" w:fill="FFFFFF"/>
        </w:rPr>
        <w:t>структурный элемент муниципальной программы - комплекс мероприятий (результатов), направленных на достижение целей муниципальной программы;</w:t>
      </w:r>
    </w:p>
    <w:p w:rsidR="009E3984" w:rsidRDefault="009E3984" w:rsidP="009E3984">
      <w:pPr>
        <w:ind w:firstLine="709"/>
        <w:jc w:val="both"/>
        <w:rPr>
          <w:sz w:val="24"/>
          <w:szCs w:val="24"/>
          <w:shd w:val="clear" w:color="auto" w:fill="FFFFFF"/>
        </w:rPr>
      </w:pPr>
      <w:r>
        <w:rPr>
          <w:sz w:val="24"/>
          <w:szCs w:val="24"/>
          <w:shd w:val="clear" w:color="auto" w:fill="FFFFFF"/>
        </w:rPr>
        <w:t xml:space="preserve">соисполнитель муниципальной программы - местная администрация муниципального образования, иной муниципальный орган, организация, представитель которого определён </w:t>
      </w:r>
      <w:proofErr w:type="gramStart"/>
      <w:r>
        <w:rPr>
          <w:sz w:val="24"/>
          <w:szCs w:val="24"/>
          <w:shd w:val="clear" w:color="auto" w:fill="FFFFFF"/>
        </w:rPr>
        <w:t>ответственным</w:t>
      </w:r>
      <w:proofErr w:type="gramEnd"/>
      <w:r>
        <w:rPr>
          <w:sz w:val="24"/>
          <w:szCs w:val="24"/>
          <w:shd w:val="clear" w:color="auto" w:fill="FFFFFF"/>
        </w:rPr>
        <w:t xml:space="preserve"> за разработку и реализацию структурного элемента муниципальной программы;</w:t>
      </w:r>
    </w:p>
    <w:p w:rsidR="009E3984" w:rsidRDefault="009E3984" w:rsidP="009E3984">
      <w:pPr>
        <w:ind w:firstLine="709"/>
        <w:jc w:val="both"/>
        <w:rPr>
          <w:sz w:val="24"/>
          <w:szCs w:val="24"/>
          <w:shd w:val="clear" w:color="auto" w:fill="FFFFFF"/>
        </w:rPr>
      </w:pPr>
      <w:r>
        <w:rPr>
          <w:sz w:val="24"/>
          <w:szCs w:val="24"/>
          <w:shd w:val="clear" w:color="auto" w:fill="FFFFFF"/>
        </w:rPr>
        <w:t xml:space="preserve">участник муниципальной программы – Администрация - </w:t>
      </w:r>
      <w:r>
        <w:rPr>
          <w:sz w:val="24"/>
          <w:szCs w:val="24"/>
        </w:rPr>
        <w:t xml:space="preserve">Администрации Южненского СМО </w:t>
      </w:r>
      <w:r w:rsidR="006621C7" w:rsidRPr="006621C7">
        <w:rPr>
          <w:bCs/>
          <w:sz w:val="24"/>
          <w:szCs w:val="24"/>
        </w:rPr>
        <w:t>Республики Калмыкия</w:t>
      </w:r>
      <w:r>
        <w:rPr>
          <w:sz w:val="24"/>
          <w:szCs w:val="24"/>
          <w:shd w:val="clear" w:color="auto" w:fill="FFFFFF"/>
        </w:rPr>
        <w:t>, иной муниципальный орган, организация, участвующие в реализации структурного элемента муниципальной программы;</w:t>
      </w:r>
    </w:p>
    <w:p w:rsidR="009E3984" w:rsidRDefault="009E3984" w:rsidP="009E3984">
      <w:pPr>
        <w:ind w:firstLine="709"/>
        <w:jc w:val="both"/>
        <w:rPr>
          <w:sz w:val="24"/>
          <w:szCs w:val="24"/>
          <w:shd w:val="clear" w:color="auto" w:fill="FFFFFF"/>
        </w:rPr>
      </w:pPr>
      <w:r>
        <w:rPr>
          <w:sz w:val="24"/>
          <w:szCs w:val="24"/>
          <w:shd w:val="clear" w:color="auto" w:fill="FFFFFF"/>
        </w:rPr>
        <w:t xml:space="preserve">задача структурного элемента муниципальной программы - итог деятельности, направленный на достижение изменений в социально-экономической сфере </w:t>
      </w:r>
      <w:r>
        <w:rPr>
          <w:sz w:val="24"/>
          <w:szCs w:val="24"/>
        </w:rPr>
        <w:t xml:space="preserve">Администрации Южненского СМО </w:t>
      </w:r>
      <w:r w:rsidR="006621C7" w:rsidRPr="006621C7">
        <w:rPr>
          <w:bCs/>
          <w:sz w:val="24"/>
          <w:szCs w:val="24"/>
        </w:rPr>
        <w:t>Республики Калмыкия</w:t>
      </w:r>
      <w:r>
        <w:rPr>
          <w:sz w:val="24"/>
          <w:szCs w:val="24"/>
          <w:shd w:val="clear" w:color="auto" w:fill="FFFFFF"/>
        </w:rPr>
        <w:t>;</w:t>
      </w:r>
    </w:p>
    <w:p w:rsidR="009E3984" w:rsidRDefault="009E3984" w:rsidP="009E3984">
      <w:pPr>
        <w:ind w:firstLine="709"/>
        <w:jc w:val="both"/>
        <w:rPr>
          <w:sz w:val="24"/>
          <w:szCs w:val="24"/>
          <w:shd w:val="clear" w:color="auto" w:fill="FFFFFF"/>
        </w:rPr>
      </w:pPr>
      <w:r>
        <w:rPr>
          <w:sz w:val="24"/>
          <w:szCs w:val="24"/>
          <w:shd w:val="clear" w:color="auto" w:fill="FFFFFF"/>
        </w:rPr>
        <w:t>показатель - количественно измеримый параметр, характеризующий достижение цели (целей) муниципальной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программы и ее структурных элементов;</w:t>
      </w:r>
    </w:p>
    <w:p w:rsidR="009E3984" w:rsidRDefault="009E3984" w:rsidP="009E3984">
      <w:pPr>
        <w:ind w:firstLine="709"/>
        <w:contextualSpacing/>
        <w:jc w:val="both"/>
        <w:rPr>
          <w:sz w:val="24"/>
          <w:szCs w:val="24"/>
          <w:shd w:val="clear" w:color="auto" w:fill="FFFFFF"/>
        </w:rPr>
      </w:pPr>
      <w:r>
        <w:rPr>
          <w:sz w:val="24"/>
          <w:szCs w:val="24"/>
          <w:shd w:val="clear" w:color="auto" w:fill="FFFFFF"/>
        </w:rPr>
        <w:t xml:space="preserve">мероприятие (результат) структурного элемента муниципальной программы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w:t>
      </w:r>
    </w:p>
    <w:p w:rsidR="009E3984" w:rsidRDefault="009E3984" w:rsidP="009E3984">
      <w:pPr>
        <w:ind w:firstLine="709"/>
        <w:jc w:val="both"/>
        <w:rPr>
          <w:sz w:val="24"/>
          <w:szCs w:val="24"/>
          <w:shd w:val="clear" w:color="auto" w:fill="FFFFFF"/>
        </w:rPr>
      </w:pPr>
      <w:r>
        <w:rPr>
          <w:sz w:val="24"/>
          <w:szCs w:val="24"/>
          <w:shd w:val="clear" w:color="auto" w:fill="FFFFFF"/>
        </w:rPr>
        <w:lastRenderedPageBreak/>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9E3984" w:rsidRDefault="009E3984" w:rsidP="009E3984">
      <w:pPr>
        <w:ind w:firstLine="709"/>
        <w:jc w:val="both"/>
        <w:rPr>
          <w:sz w:val="24"/>
          <w:szCs w:val="24"/>
          <w:shd w:val="clear" w:color="auto" w:fill="FFFFFF"/>
        </w:rPr>
      </w:pPr>
      <w:r>
        <w:rPr>
          <w:sz w:val="24"/>
          <w:szCs w:val="24"/>
          <w:shd w:val="clear" w:color="auto" w:fill="FFFFFF"/>
        </w:rPr>
        <w:t>объект -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w:t>
      </w:r>
    </w:p>
    <w:p w:rsidR="009E3984" w:rsidRDefault="009E3984" w:rsidP="009E3984">
      <w:pPr>
        <w:ind w:firstLine="709"/>
        <w:jc w:val="both"/>
        <w:rPr>
          <w:sz w:val="24"/>
          <w:szCs w:val="24"/>
        </w:rPr>
      </w:pPr>
      <w:r>
        <w:rPr>
          <w:sz w:val="24"/>
          <w:szCs w:val="24"/>
          <w:shd w:val="clear" w:color="auto" w:fill="FFFFFF"/>
        </w:rPr>
        <w:t>1.4. В состав муниципальных программ в соответствии со сферами их реализации</w:t>
      </w:r>
      <w:r>
        <w:rPr>
          <w:sz w:val="24"/>
          <w:szCs w:val="24"/>
        </w:rPr>
        <w:t xml:space="preserve"> подлежат включению направления деятельности (функции) органов местного самоуправления Администрации Южненского СМО </w:t>
      </w:r>
      <w:r w:rsidR="006621C7" w:rsidRPr="006621C7">
        <w:rPr>
          <w:bCs/>
          <w:sz w:val="24"/>
          <w:szCs w:val="24"/>
        </w:rPr>
        <w:t>Республики Калмыкия</w:t>
      </w:r>
      <w:r>
        <w:rPr>
          <w:sz w:val="24"/>
          <w:szCs w:val="24"/>
        </w:rPr>
        <w:t xml:space="preserve">, структурных подразделений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r>
        <w:rPr>
          <w:sz w:val="24"/>
          <w:szCs w:val="24"/>
        </w:rPr>
        <w:t xml:space="preserve">1.5. Разработка, формирование и реализация муниципальных программ осуществляются в соответствии с требованиями настоящего Порядка и методическими рекомендациями </w:t>
      </w:r>
      <w:r>
        <w:rPr>
          <w:sz w:val="24"/>
          <w:szCs w:val="24"/>
          <w:shd w:val="clear" w:color="auto" w:fill="FFFFFF"/>
        </w:rPr>
        <w:t xml:space="preserve">по разработке и реализации государственных программ субъектов Российской Федерации и муниципальных программ, утвержденными </w:t>
      </w:r>
      <w:r>
        <w:rPr>
          <w:sz w:val="24"/>
          <w:szCs w:val="24"/>
        </w:rPr>
        <w:t xml:space="preserve">письмом </w:t>
      </w:r>
      <w:r>
        <w:rPr>
          <w:sz w:val="24"/>
          <w:szCs w:val="24"/>
          <w:shd w:val="clear" w:color="auto" w:fill="FFFFFF"/>
        </w:rPr>
        <w:t>Министерства экономического развития РФ и Минфина России от 6 февраля 2023 г. NN3493-ПК/Д19и, 26-03-06/9321</w:t>
      </w:r>
      <w:r>
        <w:rPr>
          <w:sz w:val="24"/>
          <w:szCs w:val="24"/>
        </w:rPr>
        <w:t>(далее - методические рекомендации).</w:t>
      </w:r>
    </w:p>
    <w:p w:rsidR="009E3984" w:rsidRDefault="009E3984" w:rsidP="009E3984">
      <w:pPr>
        <w:ind w:firstLine="709"/>
        <w:jc w:val="both"/>
        <w:rPr>
          <w:sz w:val="24"/>
          <w:szCs w:val="24"/>
        </w:rPr>
      </w:pPr>
      <w:r>
        <w:rPr>
          <w:sz w:val="24"/>
          <w:szCs w:val="24"/>
        </w:rPr>
        <w:t>1.6. Разработка и реализация муниципальных программ осуществляются исходя из следующих принципов:</w:t>
      </w:r>
    </w:p>
    <w:p w:rsidR="009E3984" w:rsidRDefault="009E3984" w:rsidP="009E3984">
      <w:pPr>
        <w:ind w:firstLine="709"/>
        <w:jc w:val="both"/>
        <w:rPr>
          <w:sz w:val="24"/>
          <w:szCs w:val="24"/>
        </w:rPr>
      </w:pPr>
      <w:r>
        <w:rPr>
          <w:sz w:val="24"/>
          <w:szCs w:val="24"/>
        </w:rPr>
        <w:t>а) обеспечение достижения показателей развития соответствующей сферы социально-экономического развития, у</w:t>
      </w:r>
      <w:r>
        <w:rPr>
          <w:sz w:val="24"/>
          <w:szCs w:val="24"/>
          <w:shd w:val="clear" w:color="auto" w:fill="FFFFFF"/>
        </w:rPr>
        <w:t>становленных документами стратегического планирования;</w:t>
      </w:r>
    </w:p>
    <w:p w:rsidR="009E3984" w:rsidRDefault="009E3984" w:rsidP="009E3984">
      <w:pPr>
        <w:ind w:firstLine="709"/>
        <w:jc w:val="both"/>
        <w:rPr>
          <w:sz w:val="24"/>
          <w:szCs w:val="24"/>
        </w:rPr>
      </w:pPr>
      <w:r>
        <w:rPr>
          <w:sz w:val="24"/>
          <w:szCs w:val="24"/>
        </w:rPr>
        <w:t>б) обеспечение планирования и реализация муниципальных программ с учетом достижения национальных целей развития Российской Федерации (далее – национальные цели развития),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w:t>
      </w:r>
    </w:p>
    <w:p w:rsidR="009E3984" w:rsidRDefault="009E3984" w:rsidP="009E3984">
      <w:pPr>
        <w:ind w:firstLine="709"/>
        <w:jc w:val="both"/>
        <w:rPr>
          <w:sz w:val="24"/>
          <w:szCs w:val="24"/>
        </w:rPr>
      </w:pPr>
      <w:r>
        <w:rPr>
          <w:sz w:val="24"/>
          <w:szCs w:val="24"/>
        </w:rPr>
        <w:t>в) включение в состав муниципальной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 налоговые, тарифные, кредитные и иные инструменты);</w:t>
      </w:r>
    </w:p>
    <w:p w:rsidR="009E3984" w:rsidRDefault="009E3984" w:rsidP="009E3984">
      <w:pPr>
        <w:ind w:firstLine="709"/>
        <w:jc w:val="both"/>
        <w:rPr>
          <w:sz w:val="24"/>
          <w:szCs w:val="24"/>
        </w:rPr>
      </w:pPr>
      <w:r>
        <w:rPr>
          <w:sz w:val="24"/>
          <w:szCs w:val="24"/>
        </w:rPr>
        <w:t>г) обеспечение консолидации бюджетных ассигнований местного бюджета, в том числе предоставляемых межбюджетных трансфертов из бюджета Республики Калмыкия, влияющих на достижение показателей, выполнение мероприятий (результатов), запланированных в муниципальных программах;</w:t>
      </w:r>
    </w:p>
    <w:p w:rsidR="009E3984" w:rsidRDefault="009E3984" w:rsidP="009E3984">
      <w:pPr>
        <w:ind w:firstLine="709"/>
        <w:jc w:val="both"/>
        <w:rPr>
          <w:sz w:val="24"/>
          <w:szCs w:val="24"/>
        </w:rPr>
      </w:pPr>
      <w:proofErr w:type="spellStart"/>
      <w:r>
        <w:rPr>
          <w:sz w:val="24"/>
          <w:szCs w:val="24"/>
        </w:rPr>
        <w:t>д</w:t>
      </w:r>
      <w:proofErr w:type="spellEnd"/>
      <w:r>
        <w:rPr>
          <w:sz w:val="24"/>
          <w:szCs w:val="24"/>
        </w:rPr>
        <w:t xml:space="preserve">) </w:t>
      </w:r>
      <w:r>
        <w:rPr>
          <w:sz w:val="24"/>
          <w:szCs w:val="24"/>
          <w:shd w:val="clear" w:color="auto" w:fill="FFFFFF"/>
        </w:rPr>
        <w:t>синхронизация муниципальных программ с государственными программами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муниципальных программ;</w:t>
      </w:r>
    </w:p>
    <w:p w:rsidR="009E3984" w:rsidRDefault="009E3984" w:rsidP="009E3984">
      <w:pPr>
        <w:ind w:firstLine="709"/>
        <w:jc w:val="both"/>
        <w:rPr>
          <w:sz w:val="24"/>
          <w:szCs w:val="24"/>
        </w:rPr>
      </w:pPr>
      <w:r>
        <w:rPr>
          <w:sz w:val="24"/>
          <w:szCs w:val="24"/>
        </w:rPr>
        <w:t xml:space="preserve">е) учет </w:t>
      </w:r>
      <w:proofErr w:type="gramStart"/>
      <w:r>
        <w:rPr>
          <w:sz w:val="24"/>
          <w:szCs w:val="24"/>
        </w:rPr>
        <w:t>показателей оценки эффективности деятельности органов местного самоуправления</w:t>
      </w:r>
      <w:proofErr w:type="gramEnd"/>
      <w:r>
        <w:rPr>
          <w:sz w:val="24"/>
          <w:szCs w:val="24"/>
        </w:rPr>
        <w:t>;</w:t>
      </w:r>
    </w:p>
    <w:p w:rsidR="009E3984" w:rsidRDefault="009E3984" w:rsidP="009E3984">
      <w:pPr>
        <w:ind w:firstLine="709"/>
        <w:jc w:val="both"/>
        <w:rPr>
          <w:sz w:val="24"/>
          <w:szCs w:val="24"/>
        </w:rPr>
      </w:pPr>
      <w:r>
        <w:rPr>
          <w:sz w:val="24"/>
          <w:szCs w:val="24"/>
        </w:rPr>
        <w:t>ж) выделение в структуре муниципальной программы:</w:t>
      </w:r>
    </w:p>
    <w:p w:rsidR="009E3984" w:rsidRDefault="009E3984" w:rsidP="009E3984">
      <w:pPr>
        <w:ind w:firstLine="709"/>
        <w:jc w:val="both"/>
        <w:rPr>
          <w:sz w:val="24"/>
          <w:szCs w:val="24"/>
        </w:rPr>
      </w:pPr>
      <w:r>
        <w:rPr>
          <w:sz w:val="24"/>
          <w:szCs w:val="24"/>
          <w:shd w:val="clear" w:color="auto" w:fill="FFFFFF"/>
        </w:rPr>
        <w:t>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правовыми актами в сфере регулирования проектной деятельности</w:t>
      </w:r>
      <w:r>
        <w:rPr>
          <w:sz w:val="24"/>
          <w:szCs w:val="24"/>
        </w:rPr>
        <w:t>;</w:t>
      </w:r>
    </w:p>
    <w:p w:rsidR="009E3984" w:rsidRDefault="009E3984" w:rsidP="009E3984">
      <w:pPr>
        <w:ind w:firstLine="709"/>
        <w:jc w:val="both"/>
        <w:rPr>
          <w:sz w:val="24"/>
          <w:szCs w:val="24"/>
        </w:rPr>
      </w:pPr>
      <w:r>
        <w:rPr>
          <w:sz w:val="24"/>
          <w:szCs w:val="24"/>
        </w:rPr>
        <w:t>процессных мероприятий, реализуемых непрерывно либо на периодической основе;</w:t>
      </w:r>
    </w:p>
    <w:p w:rsidR="009E3984" w:rsidRDefault="009E3984" w:rsidP="009E3984">
      <w:pPr>
        <w:ind w:firstLine="709"/>
        <w:jc w:val="both"/>
        <w:rPr>
          <w:sz w:val="24"/>
          <w:szCs w:val="24"/>
        </w:rPr>
      </w:pPr>
      <w:proofErr w:type="spellStart"/>
      <w:r>
        <w:rPr>
          <w:sz w:val="24"/>
          <w:szCs w:val="24"/>
        </w:rPr>
        <w:t>з</w:t>
      </w:r>
      <w:proofErr w:type="spellEnd"/>
      <w:r>
        <w:rPr>
          <w:sz w:val="24"/>
          <w:szCs w:val="24"/>
        </w:rPr>
        <w:t>) закрепление должностного лица, ответственного за реализацию муниципальной программы и каждого структурного элемента муниципальной программы;</w:t>
      </w:r>
    </w:p>
    <w:p w:rsidR="009E3984" w:rsidRDefault="009E3984" w:rsidP="009E3984">
      <w:pPr>
        <w:ind w:firstLine="709"/>
        <w:jc w:val="both"/>
        <w:rPr>
          <w:sz w:val="24"/>
          <w:szCs w:val="24"/>
        </w:rPr>
      </w:pPr>
      <w:r>
        <w:rPr>
          <w:sz w:val="24"/>
          <w:szCs w:val="24"/>
        </w:rPr>
        <w:t>и) использование информационного ресурса для планирования муниципальных программ и формирования отчетности по ним;</w:t>
      </w:r>
    </w:p>
    <w:p w:rsidR="009E3984" w:rsidRDefault="009E3984" w:rsidP="009E3984">
      <w:pPr>
        <w:ind w:firstLine="709"/>
        <w:jc w:val="both"/>
        <w:rPr>
          <w:sz w:val="24"/>
          <w:szCs w:val="24"/>
        </w:rPr>
      </w:pPr>
      <w:r>
        <w:rPr>
          <w:sz w:val="24"/>
          <w:szCs w:val="24"/>
        </w:rPr>
        <w:lastRenderedPageBreak/>
        <w:t>к) интеграция информационного взаимодействия и обмена данными при разработке и реализации муниципальных и государственных программ.</w:t>
      </w:r>
    </w:p>
    <w:p w:rsidR="009E3984" w:rsidRDefault="009E3984" w:rsidP="009E3984">
      <w:pPr>
        <w:ind w:firstLine="709"/>
        <w:jc w:val="both"/>
        <w:rPr>
          <w:sz w:val="24"/>
          <w:szCs w:val="24"/>
        </w:rPr>
      </w:pPr>
      <w:r>
        <w:rPr>
          <w:sz w:val="24"/>
          <w:szCs w:val="24"/>
        </w:rPr>
        <w:t>1.7. Разработка и реализация муниципальной программы осуществляется ответственным исполнителем муниципальной программы совместно с соисполнителями муниципальной программы и участниками муниципальной программы.</w:t>
      </w:r>
    </w:p>
    <w:p w:rsidR="009E3984" w:rsidRDefault="009E3984" w:rsidP="009E3984">
      <w:pPr>
        <w:ind w:firstLine="709"/>
        <w:jc w:val="both"/>
        <w:rPr>
          <w:sz w:val="24"/>
          <w:szCs w:val="24"/>
        </w:rPr>
      </w:pPr>
    </w:p>
    <w:p w:rsidR="009E3984" w:rsidRDefault="009E3984" w:rsidP="009E3984">
      <w:pPr>
        <w:jc w:val="center"/>
        <w:rPr>
          <w:b/>
          <w:bCs/>
          <w:sz w:val="24"/>
          <w:szCs w:val="24"/>
        </w:rPr>
      </w:pPr>
      <w:r>
        <w:rPr>
          <w:b/>
          <w:bCs/>
          <w:sz w:val="24"/>
          <w:szCs w:val="24"/>
        </w:rPr>
        <w:t>2. Требования к структуре и содержанию муниципальных программ</w:t>
      </w:r>
    </w:p>
    <w:p w:rsidR="009E3984" w:rsidRDefault="009E3984" w:rsidP="009E3984">
      <w:pPr>
        <w:ind w:firstLine="709"/>
        <w:jc w:val="both"/>
        <w:rPr>
          <w:sz w:val="24"/>
          <w:szCs w:val="24"/>
        </w:rPr>
      </w:pPr>
    </w:p>
    <w:p w:rsidR="009E3984" w:rsidRDefault="009E3984" w:rsidP="009E3984">
      <w:pPr>
        <w:ind w:firstLine="709"/>
        <w:jc w:val="both"/>
        <w:rPr>
          <w:sz w:val="24"/>
          <w:szCs w:val="24"/>
        </w:rPr>
      </w:pPr>
      <w:r>
        <w:rPr>
          <w:sz w:val="24"/>
          <w:szCs w:val="24"/>
        </w:rPr>
        <w:t>2.1. Муниципальная программа состоит из следующих частей:</w:t>
      </w:r>
    </w:p>
    <w:p w:rsidR="009E3984" w:rsidRDefault="009E3984" w:rsidP="009E3984">
      <w:pPr>
        <w:ind w:firstLine="709"/>
        <w:jc w:val="both"/>
        <w:rPr>
          <w:sz w:val="24"/>
          <w:szCs w:val="24"/>
        </w:rPr>
      </w:pPr>
      <w:r>
        <w:rPr>
          <w:sz w:val="24"/>
          <w:szCs w:val="24"/>
        </w:rPr>
        <w:t>а) стратегические приоритеты муниципальной программы;</w:t>
      </w:r>
    </w:p>
    <w:p w:rsidR="009E3984" w:rsidRDefault="009E3984" w:rsidP="009E3984">
      <w:pPr>
        <w:ind w:firstLine="709"/>
        <w:jc w:val="both"/>
        <w:rPr>
          <w:sz w:val="24"/>
          <w:szCs w:val="24"/>
        </w:rPr>
      </w:pPr>
      <w:r>
        <w:rPr>
          <w:sz w:val="24"/>
          <w:szCs w:val="24"/>
        </w:rPr>
        <w:t>б) паспорт муниципальной программы;</w:t>
      </w:r>
    </w:p>
    <w:p w:rsidR="009E3984" w:rsidRDefault="009E3984" w:rsidP="009E3984">
      <w:pPr>
        <w:ind w:firstLine="709"/>
        <w:jc w:val="both"/>
        <w:rPr>
          <w:sz w:val="24"/>
          <w:szCs w:val="24"/>
        </w:rPr>
      </w:pPr>
      <w:r>
        <w:rPr>
          <w:sz w:val="24"/>
          <w:szCs w:val="24"/>
        </w:rPr>
        <w:t>в) паспорта структурных элементов муниципальной программы и приложения к ним;</w:t>
      </w:r>
    </w:p>
    <w:p w:rsidR="009E3984" w:rsidRDefault="009E3984" w:rsidP="009E3984">
      <w:pPr>
        <w:ind w:firstLine="709"/>
        <w:jc w:val="both"/>
        <w:rPr>
          <w:sz w:val="24"/>
          <w:szCs w:val="24"/>
        </w:rPr>
      </w:pPr>
      <w:r>
        <w:rPr>
          <w:sz w:val="24"/>
          <w:szCs w:val="24"/>
        </w:rPr>
        <w:t>г) иные документы и материалы в сфере реализации муниципальной программы (при необходимости).</w:t>
      </w:r>
    </w:p>
    <w:p w:rsidR="009E3984" w:rsidRDefault="009E3984" w:rsidP="009E3984">
      <w:pPr>
        <w:ind w:firstLine="709"/>
        <w:jc w:val="both"/>
        <w:rPr>
          <w:sz w:val="24"/>
          <w:szCs w:val="24"/>
        </w:rPr>
      </w:pPr>
      <w:r>
        <w:rPr>
          <w:sz w:val="24"/>
          <w:szCs w:val="24"/>
        </w:rPr>
        <w:t xml:space="preserve">2.2. Постановлением Администрации Южненского СМО </w:t>
      </w:r>
      <w:r w:rsidR="006621C7" w:rsidRPr="006621C7">
        <w:rPr>
          <w:bCs/>
          <w:sz w:val="24"/>
          <w:szCs w:val="24"/>
        </w:rPr>
        <w:t>Республики Калмыкия</w:t>
      </w:r>
      <w:r>
        <w:rPr>
          <w:sz w:val="24"/>
          <w:szCs w:val="24"/>
        </w:rPr>
        <w:t xml:space="preserve">  об утверждении муниципальной программы утверждаются:</w:t>
      </w:r>
    </w:p>
    <w:p w:rsidR="009E3984" w:rsidRDefault="009E3984" w:rsidP="009E3984">
      <w:pPr>
        <w:ind w:firstLine="709"/>
        <w:jc w:val="both"/>
        <w:rPr>
          <w:sz w:val="24"/>
          <w:szCs w:val="24"/>
        </w:rPr>
      </w:pPr>
      <w:r>
        <w:rPr>
          <w:sz w:val="24"/>
          <w:szCs w:val="24"/>
        </w:rPr>
        <w:t>а) стратегические приоритеты муниципальной программы;</w:t>
      </w:r>
    </w:p>
    <w:p w:rsidR="009E3984" w:rsidRDefault="009E3984" w:rsidP="009E3984">
      <w:pPr>
        <w:ind w:firstLine="709"/>
        <w:jc w:val="both"/>
        <w:rPr>
          <w:sz w:val="24"/>
          <w:szCs w:val="24"/>
        </w:rPr>
      </w:pPr>
      <w:r>
        <w:rPr>
          <w:sz w:val="24"/>
          <w:szCs w:val="24"/>
        </w:rPr>
        <w:t xml:space="preserve">б) правила предоставления и распределения </w:t>
      </w:r>
      <w:proofErr w:type="gramStart"/>
      <w:r>
        <w:rPr>
          <w:sz w:val="24"/>
          <w:szCs w:val="24"/>
        </w:rPr>
        <w:t>субсидий</w:t>
      </w:r>
      <w:proofErr w:type="gramEnd"/>
      <w:r>
        <w:rPr>
          <w:sz w:val="24"/>
          <w:szCs w:val="24"/>
        </w:rPr>
        <w:t xml:space="preserve"> в случае если муниципальной программой предусмотрено предоставление таких субсидий.</w:t>
      </w:r>
    </w:p>
    <w:p w:rsidR="009E3984" w:rsidRDefault="009E3984" w:rsidP="009E3984">
      <w:pPr>
        <w:ind w:firstLine="709"/>
        <w:jc w:val="both"/>
        <w:rPr>
          <w:sz w:val="24"/>
          <w:szCs w:val="24"/>
        </w:rPr>
      </w:pPr>
      <w:r>
        <w:rPr>
          <w:sz w:val="24"/>
          <w:szCs w:val="24"/>
        </w:rPr>
        <w:t xml:space="preserve"> 2.3. В рамках муниципальной программы могут реализовываться отдельные мероприятия, направленные на проведение аварийно-</w:t>
      </w:r>
      <w:bookmarkStart w:id="0" w:name="_GoBack"/>
      <w:bookmarkEnd w:id="0"/>
      <w:r>
        <w:rPr>
          <w:sz w:val="24"/>
          <w:szCs w:val="24"/>
        </w:rPr>
        <w:t>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9E3984" w:rsidRDefault="009E3984" w:rsidP="009E3984">
      <w:pPr>
        <w:ind w:firstLine="709"/>
        <w:jc w:val="both"/>
        <w:rPr>
          <w:sz w:val="24"/>
          <w:szCs w:val="24"/>
        </w:rPr>
      </w:pPr>
      <w:r>
        <w:rPr>
          <w:sz w:val="24"/>
          <w:szCs w:val="24"/>
        </w:rPr>
        <w:t>Перечень отдельных мероприятий устанавливается администрацией муниципального образования самостоятельно.</w:t>
      </w:r>
    </w:p>
    <w:p w:rsidR="009E3984" w:rsidRDefault="009E3984" w:rsidP="009E3984">
      <w:pPr>
        <w:ind w:firstLine="709"/>
        <w:jc w:val="both"/>
        <w:rPr>
          <w:sz w:val="24"/>
          <w:szCs w:val="24"/>
        </w:rPr>
      </w:pPr>
      <w:r>
        <w:rPr>
          <w:sz w:val="24"/>
          <w:szCs w:val="24"/>
        </w:rPr>
        <w:t>2.4. Стратегические приоритеты муниципальной программы включают в себя:</w:t>
      </w:r>
    </w:p>
    <w:p w:rsidR="009E3984" w:rsidRDefault="009E3984" w:rsidP="009E3984">
      <w:pPr>
        <w:ind w:firstLine="709"/>
        <w:jc w:val="both"/>
        <w:rPr>
          <w:sz w:val="24"/>
          <w:szCs w:val="24"/>
        </w:rPr>
      </w:pPr>
      <w:r>
        <w:rPr>
          <w:sz w:val="24"/>
          <w:szCs w:val="24"/>
        </w:rPr>
        <w:t xml:space="preserve">оценку текущего состояния соответствующей сферы социально-экономического развития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r>
        <w:rPr>
          <w:sz w:val="24"/>
          <w:szCs w:val="24"/>
        </w:rPr>
        <w:t xml:space="preserve">описание приоритетов и целей муниципальной политики Администрации Южненского СМО </w:t>
      </w:r>
      <w:r w:rsidR="006621C7" w:rsidRPr="006621C7">
        <w:rPr>
          <w:bCs/>
          <w:sz w:val="24"/>
          <w:szCs w:val="24"/>
        </w:rPr>
        <w:t>Республики Калмыкия</w:t>
      </w:r>
      <w:r>
        <w:rPr>
          <w:sz w:val="24"/>
          <w:szCs w:val="24"/>
        </w:rPr>
        <w:t xml:space="preserve"> в сфере реализации муниципальной программы;</w:t>
      </w:r>
    </w:p>
    <w:p w:rsidR="009E3984" w:rsidRDefault="009E3984" w:rsidP="009E3984">
      <w:pPr>
        <w:ind w:firstLine="709"/>
        <w:jc w:val="both"/>
        <w:rPr>
          <w:sz w:val="24"/>
          <w:szCs w:val="24"/>
        </w:rPr>
      </w:pPr>
      <w:r>
        <w:rPr>
          <w:sz w:val="24"/>
          <w:szCs w:val="24"/>
        </w:rPr>
        <w:t>сведения о взаимосвязи со стратегическими приоритетами, целями и показателями государственных программ;</w:t>
      </w:r>
    </w:p>
    <w:p w:rsidR="009E3984" w:rsidRDefault="009E3984" w:rsidP="009E3984">
      <w:pPr>
        <w:ind w:firstLine="709"/>
        <w:jc w:val="both"/>
        <w:rPr>
          <w:sz w:val="24"/>
          <w:szCs w:val="24"/>
        </w:rPr>
      </w:pPr>
      <w:r>
        <w:rPr>
          <w:sz w:val="24"/>
          <w:szCs w:val="24"/>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9E3984" w:rsidRDefault="009E3984" w:rsidP="009E3984">
      <w:pPr>
        <w:ind w:firstLine="709"/>
        <w:jc w:val="both"/>
        <w:rPr>
          <w:sz w:val="24"/>
          <w:szCs w:val="24"/>
        </w:rPr>
      </w:pPr>
      <w:r>
        <w:rPr>
          <w:sz w:val="24"/>
          <w:szCs w:val="24"/>
        </w:rPr>
        <w:t>2.5. Паспорт муниципальной программы содержит:</w:t>
      </w:r>
    </w:p>
    <w:p w:rsidR="009E3984" w:rsidRDefault="009E3984" w:rsidP="009E3984">
      <w:pPr>
        <w:ind w:firstLine="709"/>
        <w:jc w:val="both"/>
        <w:rPr>
          <w:sz w:val="24"/>
          <w:szCs w:val="24"/>
        </w:rPr>
      </w:pPr>
      <w:r>
        <w:rPr>
          <w:sz w:val="24"/>
          <w:szCs w:val="24"/>
        </w:rPr>
        <w:t>наименование муниципальной программы;</w:t>
      </w:r>
    </w:p>
    <w:p w:rsidR="009E3984" w:rsidRDefault="009E3984" w:rsidP="009E3984">
      <w:pPr>
        <w:ind w:firstLine="709"/>
        <w:jc w:val="both"/>
        <w:rPr>
          <w:sz w:val="24"/>
          <w:szCs w:val="24"/>
        </w:rPr>
      </w:pPr>
      <w:r>
        <w:rPr>
          <w:sz w:val="24"/>
          <w:szCs w:val="24"/>
        </w:rPr>
        <w:t>цели и показатели, их характеризующие;</w:t>
      </w:r>
    </w:p>
    <w:p w:rsidR="009E3984" w:rsidRDefault="009E3984" w:rsidP="009E3984">
      <w:pPr>
        <w:ind w:firstLine="709"/>
        <w:jc w:val="both"/>
        <w:rPr>
          <w:sz w:val="24"/>
          <w:szCs w:val="24"/>
        </w:rPr>
      </w:pPr>
      <w:r>
        <w:rPr>
          <w:sz w:val="24"/>
          <w:szCs w:val="24"/>
        </w:rPr>
        <w:t>сроки реализации (с возможностью выделения этапов);</w:t>
      </w:r>
    </w:p>
    <w:p w:rsidR="009E3984" w:rsidRDefault="009E3984" w:rsidP="009E3984">
      <w:pPr>
        <w:ind w:firstLine="709"/>
        <w:jc w:val="both"/>
        <w:rPr>
          <w:sz w:val="24"/>
          <w:szCs w:val="24"/>
        </w:rPr>
      </w:pPr>
      <w:r>
        <w:rPr>
          <w:sz w:val="24"/>
          <w:szCs w:val="24"/>
        </w:rPr>
        <w:t>перечень структурных элементов;</w:t>
      </w:r>
    </w:p>
    <w:p w:rsidR="009E3984" w:rsidRDefault="009E3984" w:rsidP="009E3984">
      <w:pPr>
        <w:ind w:firstLine="709"/>
        <w:jc w:val="both"/>
        <w:rPr>
          <w:sz w:val="24"/>
          <w:szCs w:val="24"/>
        </w:rPr>
      </w:pPr>
      <w:r>
        <w:rPr>
          <w:sz w:val="24"/>
          <w:szCs w:val="24"/>
        </w:rPr>
        <w:t>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roofErr w:type="spellStart"/>
      <w:r>
        <w:rPr>
          <w:sz w:val="24"/>
          <w:szCs w:val="24"/>
        </w:rPr>
        <w:t>справочно</w:t>
      </w:r>
      <w:proofErr w:type="spellEnd"/>
      <w:r>
        <w:rPr>
          <w:sz w:val="24"/>
          <w:szCs w:val="24"/>
        </w:rPr>
        <w:t>);</w:t>
      </w:r>
    </w:p>
    <w:p w:rsidR="009E3984" w:rsidRDefault="009E3984" w:rsidP="009E3984">
      <w:pPr>
        <w:ind w:firstLine="709"/>
        <w:jc w:val="both"/>
        <w:rPr>
          <w:sz w:val="24"/>
          <w:szCs w:val="24"/>
        </w:rPr>
      </w:pPr>
      <w:r>
        <w:rPr>
          <w:sz w:val="24"/>
          <w:szCs w:val="24"/>
        </w:rPr>
        <w:t>сведения о кураторе (при наличии), ответственном исполнителе;</w:t>
      </w:r>
    </w:p>
    <w:p w:rsidR="009E3984" w:rsidRDefault="009E3984" w:rsidP="009E3984">
      <w:pPr>
        <w:ind w:firstLine="709"/>
        <w:jc w:val="both"/>
        <w:rPr>
          <w:sz w:val="24"/>
          <w:szCs w:val="24"/>
        </w:rPr>
      </w:pPr>
      <w:r>
        <w:rPr>
          <w:sz w:val="24"/>
          <w:szCs w:val="24"/>
        </w:rPr>
        <w:t xml:space="preserve">связь с национальными целями развития или государственными программами (при наличии), показателями развития соответствующей сферы социально-экономического развития по одному или нескольким вариантам прогноза социально-экономического развития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shd w:val="clear" w:color="auto" w:fill="FFFFFF"/>
        </w:rPr>
      </w:pPr>
      <w:r>
        <w:rPr>
          <w:sz w:val="24"/>
          <w:szCs w:val="24"/>
          <w:shd w:val="clear" w:color="auto" w:fill="FFFFFF"/>
        </w:rPr>
        <w:t>При необходимости в паспорт муниципальной программы могут включаться иные сведения.</w:t>
      </w:r>
    </w:p>
    <w:p w:rsidR="009E3984" w:rsidRDefault="009E3984" w:rsidP="009E3984">
      <w:pPr>
        <w:ind w:firstLine="709"/>
        <w:jc w:val="both"/>
        <w:rPr>
          <w:sz w:val="24"/>
          <w:szCs w:val="24"/>
          <w:shd w:val="clear" w:color="auto" w:fill="FFFFFF"/>
        </w:rPr>
      </w:pPr>
      <w:r>
        <w:rPr>
          <w:sz w:val="24"/>
          <w:szCs w:val="24"/>
          <w:shd w:val="clear" w:color="auto" w:fill="FFFFFF"/>
        </w:rPr>
        <w:lastRenderedPageBreak/>
        <w:t>2.6. В паспорте структурного элемента муниципальной программы отображаются следующие сведения:</w:t>
      </w:r>
    </w:p>
    <w:p w:rsidR="009E3984" w:rsidRDefault="009E3984" w:rsidP="009E3984">
      <w:pPr>
        <w:ind w:firstLine="709"/>
        <w:jc w:val="both"/>
        <w:rPr>
          <w:sz w:val="24"/>
          <w:szCs w:val="24"/>
          <w:shd w:val="clear" w:color="auto" w:fill="FFFFFF"/>
        </w:rPr>
      </w:pPr>
      <w:r>
        <w:rPr>
          <w:sz w:val="24"/>
          <w:szCs w:val="24"/>
          <w:shd w:val="clear" w:color="auto" w:fill="FFFFFF"/>
        </w:rPr>
        <w:t>а) наименование структурного элемента муниципальной программы, сведения об ответственном исполнителе, сроки реализации структурного элемента муниципальной программы;</w:t>
      </w:r>
    </w:p>
    <w:p w:rsidR="009E3984" w:rsidRDefault="009E3984" w:rsidP="009E3984">
      <w:pPr>
        <w:ind w:firstLine="709"/>
        <w:jc w:val="both"/>
        <w:rPr>
          <w:sz w:val="24"/>
          <w:szCs w:val="24"/>
          <w:shd w:val="clear" w:color="auto" w:fill="FFFFFF"/>
        </w:rPr>
      </w:pPr>
      <w:r>
        <w:rPr>
          <w:sz w:val="24"/>
          <w:szCs w:val="24"/>
          <w:shd w:val="clear" w:color="auto" w:fill="FFFFFF"/>
        </w:rPr>
        <w:t>б) задачи структурного элемента муниципальной программы;</w:t>
      </w:r>
    </w:p>
    <w:p w:rsidR="009E3984" w:rsidRDefault="009E3984" w:rsidP="009E3984">
      <w:pPr>
        <w:ind w:firstLine="709"/>
        <w:jc w:val="both"/>
        <w:rPr>
          <w:sz w:val="24"/>
          <w:szCs w:val="24"/>
          <w:shd w:val="clear" w:color="auto" w:fill="FFFFFF"/>
        </w:rPr>
      </w:pPr>
      <w:r>
        <w:rPr>
          <w:sz w:val="24"/>
          <w:szCs w:val="24"/>
          <w:shd w:val="clear" w:color="auto" w:fill="FFFFFF"/>
        </w:rPr>
        <w:t>в) показатели структурного элемента муниципальной программы по годам реализации этого структурного элемента муниципальной программы, сгруппированные по задачам;</w:t>
      </w:r>
    </w:p>
    <w:p w:rsidR="009E3984" w:rsidRDefault="009E3984" w:rsidP="009E3984">
      <w:pPr>
        <w:ind w:firstLine="709"/>
        <w:jc w:val="both"/>
        <w:rPr>
          <w:sz w:val="24"/>
          <w:szCs w:val="24"/>
          <w:shd w:val="clear" w:color="auto" w:fill="FFFFFF"/>
        </w:rPr>
      </w:pPr>
      <w:r>
        <w:rPr>
          <w:sz w:val="24"/>
          <w:szCs w:val="24"/>
          <w:shd w:val="clear" w:color="auto" w:fill="FFFFFF"/>
        </w:rPr>
        <w:t>г) перечень мероприятий (результатов), сгруппированных по задачам;</w:t>
      </w:r>
    </w:p>
    <w:p w:rsidR="009E3984" w:rsidRDefault="009E3984" w:rsidP="009E3984">
      <w:pPr>
        <w:ind w:firstLine="709"/>
        <w:jc w:val="both"/>
        <w:rPr>
          <w:sz w:val="24"/>
          <w:szCs w:val="24"/>
          <w:shd w:val="clear" w:color="auto" w:fill="FFFFFF"/>
        </w:rPr>
      </w:pPr>
      <w:proofErr w:type="spellStart"/>
      <w:r>
        <w:rPr>
          <w:sz w:val="24"/>
          <w:szCs w:val="24"/>
          <w:shd w:val="clear" w:color="auto" w:fill="FFFFFF"/>
        </w:rPr>
        <w:t>д</w:t>
      </w:r>
      <w:proofErr w:type="spellEnd"/>
      <w:r>
        <w:rPr>
          <w:sz w:val="24"/>
          <w:szCs w:val="24"/>
          <w:shd w:val="clear" w:color="auto" w:fill="FFFFFF"/>
        </w:rPr>
        <w:t>)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9E3984" w:rsidRDefault="009E3984" w:rsidP="009E3984">
      <w:pPr>
        <w:ind w:firstLine="709"/>
        <w:jc w:val="both"/>
        <w:rPr>
          <w:sz w:val="24"/>
          <w:szCs w:val="24"/>
          <w:shd w:val="clear" w:color="auto" w:fill="FFFFFF"/>
        </w:rPr>
      </w:pPr>
      <w:r>
        <w:rPr>
          <w:sz w:val="24"/>
          <w:szCs w:val="24"/>
          <w:shd w:val="clear" w:color="auto" w:fill="FFFFFF"/>
        </w:rPr>
        <w:t>е) план реализации, включающий информацию о контрольных точках, а также объектах мероприятий (результатов).</w:t>
      </w:r>
    </w:p>
    <w:p w:rsidR="009E3984" w:rsidRDefault="009E3984" w:rsidP="009E3984">
      <w:pPr>
        <w:ind w:firstLine="709"/>
        <w:jc w:val="both"/>
        <w:rPr>
          <w:sz w:val="24"/>
          <w:szCs w:val="24"/>
        </w:rPr>
      </w:pPr>
      <w:r>
        <w:rPr>
          <w:sz w:val="24"/>
          <w:szCs w:val="24"/>
          <w:shd w:val="clear" w:color="auto" w:fill="FFFFFF"/>
        </w:rPr>
        <w:t xml:space="preserve"> 2.7. Для каждой муниципальной программы устанавливается одна или несколько</w:t>
      </w:r>
      <w:r>
        <w:rPr>
          <w:sz w:val="24"/>
          <w:szCs w:val="24"/>
        </w:rPr>
        <w:t xml:space="preserve"> целей, которые должны соответствовать показателям развития соответствующей сферы социально-экономического развития соответственно прогнозу социально-экономического развития Администрации Южненского СМО </w:t>
      </w:r>
      <w:r w:rsidR="006621C7" w:rsidRPr="006621C7">
        <w:rPr>
          <w:bCs/>
          <w:sz w:val="24"/>
          <w:szCs w:val="24"/>
        </w:rPr>
        <w:t>Республики Калмыкия</w:t>
      </w:r>
      <w:r>
        <w:rPr>
          <w:sz w:val="24"/>
          <w:szCs w:val="24"/>
        </w:rPr>
        <w:t xml:space="preserve"> в соответствующей сфере.</w:t>
      </w:r>
    </w:p>
    <w:p w:rsidR="009E3984" w:rsidRDefault="009E3984" w:rsidP="009E3984">
      <w:pPr>
        <w:ind w:firstLine="709"/>
        <w:jc w:val="both"/>
        <w:rPr>
          <w:sz w:val="24"/>
          <w:szCs w:val="24"/>
        </w:rPr>
      </w:pPr>
      <w:r>
        <w:rPr>
          <w:sz w:val="24"/>
          <w:szCs w:val="24"/>
        </w:rPr>
        <w:t>Цели муниципальной программы следует формулировать исходя из следующих критериев:</w:t>
      </w:r>
    </w:p>
    <w:p w:rsidR="009E3984" w:rsidRDefault="009E3984" w:rsidP="009E3984">
      <w:pPr>
        <w:ind w:firstLine="709"/>
        <w:jc w:val="both"/>
        <w:rPr>
          <w:sz w:val="24"/>
          <w:szCs w:val="24"/>
        </w:rPr>
      </w:pPr>
      <w:r>
        <w:rPr>
          <w:sz w:val="24"/>
          <w:szCs w:val="24"/>
        </w:rPr>
        <w:t>специфичность (цель должна соответствовать сфере реализации муниципальной программы);</w:t>
      </w:r>
    </w:p>
    <w:p w:rsidR="009E3984" w:rsidRDefault="009E3984" w:rsidP="009E3984">
      <w:pPr>
        <w:ind w:firstLine="709"/>
        <w:jc w:val="both"/>
        <w:rPr>
          <w:sz w:val="24"/>
          <w:szCs w:val="24"/>
        </w:rPr>
      </w:pPr>
      <w:r>
        <w:rPr>
          <w:sz w:val="24"/>
          <w:szCs w:val="24"/>
        </w:rPr>
        <w:t>конкретность (не следует использовать размытые (нечеткие) формулировки, допускающие произвольное или неоднозначное толкование);</w:t>
      </w:r>
    </w:p>
    <w:p w:rsidR="009E3984" w:rsidRDefault="009E3984" w:rsidP="009E3984">
      <w:pPr>
        <w:ind w:firstLine="709"/>
        <w:jc w:val="both"/>
        <w:rPr>
          <w:sz w:val="24"/>
          <w:szCs w:val="24"/>
        </w:rPr>
      </w:pPr>
      <w:r>
        <w:rPr>
          <w:sz w:val="24"/>
          <w:szCs w:val="24"/>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E3984" w:rsidRDefault="009E3984" w:rsidP="009E3984">
      <w:pPr>
        <w:ind w:firstLine="709"/>
        <w:jc w:val="both"/>
        <w:rPr>
          <w:sz w:val="24"/>
          <w:szCs w:val="24"/>
        </w:rPr>
      </w:pPr>
      <w:r>
        <w:rPr>
          <w:sz w:val="24"/>
          <w:szCs w:val="24"/>
        </w:rPr>
        <w:t>достижимость (цель должна быть достижима за период реализации муниципальной программы);</w:t>
      </w:r>
    </w:p>
    <w:p w:rsidR="009E3984" w:rsidRDefault="009E3984" w:rsidP="009E3984">
      <w:pPr>
        <w:ind w:firstLine="709"/>
        <w:jc w:val="both"/>
        <w:rPr>
          <w:sz w:val="24"/>
          <w:szCs w:val="24"/>
        </w:rPr>
      </w:pPr>
      <w:r>
        <w:rPr>
          <w:sz w:val="24"/>
          <w:szCs w:val="24"/>
        </w:rPr>
        <w:t xml:space="preserve">актуальность (цель должна соответствовать уровню и текущей ситуации развития соответствующей сферы социально-экономического развития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r>
        <w:rPr>
          <w:sz w:val="24"/>
          <w:szCs w:val="24"/>
        </w:rPr>
        <w:t>релевантность (соответствие формулировки цели конечным социально-экономическим эффектам от реализации муниципальной программы);</w:t>
      </w:r>
    </w:p>
    <w:p w:rsidR="009E3984" w:rsidRDefault="009E3984" w:rsidP="009E3984">
      <w:pPr>
        <w:ind w:firstLine="709"/>
        <w:jc w:val="both"/>
        <w:rPr>
          <w:sz w:val="24"/>
          <w:szCs w:val="24"/>
        </w:rPr>
      </w:pPr>
      <w:r>
        <w:rPr>
          <w:sz w:val="24"/>
          <w:szCs w:val="24"/>
        </w:rPr>
        <w:t>ограниченность во времени (цель должна быть достигнута к определенному моменту времени).</w:t>
      </w:r>
    </w:p>
    <w:p w:rsidR="009E3984" w:rsidRDefault="009E3984" w:rsidP="009E3984">
      <w:pPr>
        <w:ind w:firstLine="709"/>
        <w:jc w:val="both"/>
        <w:rPr>
          <w:sz w:val="24"/>
          <w:szCs w:val="24"/>
        </w:rPr>
      </w:pPr>
      <w:r>
        <w:rPr>
          <w:sz w:val="24"/>
          <w:szCs w:val="24"/>
        </w:rPr>
        <w:t>Цели муниципальных программ, связанных с государственными программами, следует формулировать в соответствии с целями государственных программ.</w:t>
      </w:r>
    </w:p>
    <w:p w:rsidR="009E3984" w:rsidRDefault="009E3984" w:rsidP="009E3984">
      <w:pPr>
        <w:ind w:firstLine="709"/>
        <w:jc w:val="both"/>
        <w:rPr>
          <w:sz w:val="24"/>
          <w:szCs w:val="24"/>
        </w:rPr>
      </w:pPr>
      <w:r>
        <w:rPr>
          <w:sz w:val="24"/>
          <w:szCs w:val="24"/>
        </w:rP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муниципальной программы.</w:t>
      </w:r>
    </w:p>
    <w:p w:rsidR="009E3984" w:rsidRDefault="009E3984" w:rsidP="009E3984">
      <w:pPr>
        <w:ind w:firstLine="709"/>
        <w:jc w:val="both"/>
        <w:rPr>
          <w:sz w:val="24"/>
          <w:szCs w:val="24"/>
        </w:rPr>
      </w:pPr>
      <w:r>
        <w:rPr>
          <w:sz w:val="24"/>
          <w:szCs w:val="24"/>
        </w:rP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r>
        <w:rPr>
          <w:sz w:val="24"/>
          <w:szCs w:val="24"/>
        </w:rPr>
        <w:t>2.8. При постановке целей муниципальной программы необходимо обеспечить возможность проверки и подтверждения их достижения. Для этого для каждой цели муниципальной программы, а также задачи (общественно значимого результата) ее структурного элемента формируются показатели.</w:t>
      </w:r>
    </w:p>
    <w:p w:rsidR="009E3984" w:rsidRDefault="009E3984" w:rsidP="009E3984">
      <w:pPr>
        <w:ind w:firstLine="709"/>
        <w:jc w:val="both"/>
        <w:rPr>
          <w:sz w:val="24"/>
          <w:szCs w:val="24"/>
        </w:rPr>
      </w:pPr>
      <w:r>
        <w:rPr>
          <w:sz w:val="24"/>
          <w:szCs w:val="24"/>
        </w:rPr>
        <w:t>Допускается включение в муниципальную программу комплекса процессных мероприятий, для которых показатели не устанавливаются.</w:t>
      </w:r>
    </w:p>
    <w:p w:rsidR="009E3984" w:rsidRDefault="009E3984" w:rsidP="009E3984">
      <w:pPr>
        <w:ind w:firstLine="709"/>
        <w:jc w:val="both"/>
        <w:rPr>
          <w:sz w:val="24"/>
          <w:szCs w:val="24"/>
        </w:rPr>
      </w:pPr>
      <w:r>
        <w:rPr>
          <w:sz w:val="24"/>
          <w:szCs w:val="24"/>
        </w:rPr>
        <w:lastRenderedPageBreak/>
        <w:t>2.9. В число показателей муниципальной программы, показателей ее структурных элементов включаются:</w:t>
      </w:r>
    </w:p>
    <w:p w:rsidR="009E3984" w:rsidRDefault="009E3984" w:rsidP="009E3984">
      <w:pPr>
        <w:ind w:firstLine="709"/>
        <w:jc w:val="both"/>
        <w:rPr>
          <w:sz w:val="24"/>
          <w:szCs w:val="24"/>
        </w:rPr>
      </w:pPr>
      <w:r>
        <w:rPr>
          <w:sz w:val="24"/>
          <w:szCs w:val="24"/>
        </w:rPr>
        <w:t>показатели, характеризующие достижение национальных целей развития;</w:t>
      </w:r>
    </w:p>
    <w:p w:rsidR="009E3984" w:rsidRDefault="009E3984" w:rsidP="009E3984">
      <w:pPr>
        <w:ind w:firstLine="709"/>
        <w:jc w:val="both"/>
        <w:rPr>
          <w:sz w:val="24"/>
          <w:szCs w:val="24"/>
        </w:rPr>
      </w:pPr>
      <w:r>
        <w:rPr>
          <w:sz w:val="24"/>
          <w:szCs w:val="24"/>
        </w:rPr>
        <w:t xml:space="preserve">показатели приоритетов социально-экономического развития Администрации Южненского СМО </w:t>
      </w:r>
      <w:r w:rsidR="006621C7" w:rsidRPr="006621C7">
        <w:rPr>
          <w:bCs/>
          <w:sz w:val="24"/>
          <w:szCs w:val="24"/>
        </w:rPr>
        <w:t>Республики Калмыкия</w:t>
      </w:r>
      <w:r>
        <w:rPr>
          <w:sz w:val="24"/>
          <w:szCs w:val="24"/>
        </w:rPr>
        <w:t>, определяемые в документах стратегического планирования;</w:t>
      </w:r>
    </w:p>
    <w:p w:rsidR="009E3984" w:rsidRDefault="009E3984" w:rsidP="009E3984">
      <w:pPr>
        <w:ind w:firstLine="709"/>
        <w:jc w:val="both"/>
        <w:rPr>
          <w:sz w:val="24"/>
          <w:szCs w:val="24"/>
        </w:rPr>
      </w:pPr>
      <w:r>
        <w:rPr>
          <w:sz w:val="24"/>
          <w:szCs w:val="24"/>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Администрации Южненского СМО </w:t>
      </w:r>
      <w:r w:rsidR="006621C7" w:rsidRPr="006621C7">
        <w:rPr>
          <w:bCs/>
          <w:sz w:val="24"/>
          <w:szCs w:val="24"/>
        </w:rPr>
        <w:t>Республики Калмыкия</w:t>
      </w:r>
      <w:r>
        <w:rPr>
          <w:sz w:val="24"/>
          <w:szCs w:val="24"/>
        </w:rPr>
        <w:t xml:space="preserve"> (при необходимости);</w:t>
      </w:r>
    </w:p>
    <w:p w:rsidR="009E3984" w:rsidRDefault="009E3984" w:rsidP="009E3984">
      <w:pPr>
        <w:ind w:firstLine="709"/>
        <w:jc w:val="both"/>
        <w:rPr>
          <w:sz w:val="24"/>
          <w:szCs w:val="24"/>
        </w:rPr>
      </w:pPr>
      <w:r>
        <w:rPr>
          <w:sz w:val="24"/>
          <w:szCs w:val="24"/>
        </w:rPr>
        <w:t>показатели для оценки эффективности деятельности органов местного самоуправления.</w:t>
      </w:r>
    </w:p>
    <w:p w:rsidR="009E3984" w:rsidRDefault="009E3984" w:rsidP="009E3984">
      <w:pPr>
        <w:ind w:firstLine="709"/>
        <w:jc w:val="both"/>
        <w:rPr>
          <w:sz w:val="24"/>
          <w:szCs w:val="24"/>
        </w:rPr>
      </w:pPr>
      <w:r>
        <w:rPr>
          <w:sz w:val="24"/>
          <w:szCs w:val="24"/>
        </w:rPr>
        <w:t>Показатели муниципальной программы и ее структурных элементов должны удовлетворять одному из следующих условий:</w:t>
      </w:r>
    </w:p>
    <w:p w:rsidR="009E3984" w:rsidRDefault="009E3984" w:rsidP="009E3984">
      <w:pPr>
        <w:ind w:firstLine="709"/>
        <w:jc w:val="both"/>
        <w:rPr>
          <w:sz w:val="24"/>
          <w:szCs w:val="24"/>
        </w:rPr>
      </w:pPr>
      <w:r>
        <w:rPr>
          <w:sz w:val="24"/>
          <w:szCs w:val="24"/>
        </w:rPr>
        <w:t>значения показателей рассчитываются по методикам, принятым международными организациями;</w:t>
      </w:r>
    </w:p>
    <w:p w:rsidR="009E3984" w:rsidRDefault="009E3984" w:rsidP="009E3984">
      <w:pPr>
        <w:ind w:firstLine="709"/>
        <w:jc w:val="both"/>
        <w:rPr>
          <w:sz w:val="24"/>
          <w:szCs w:val="24"/>
        </w:rPr>
      </w:pPr>
      <w:r>
        <w:rPr>
          <w:sz w:val="24"/>
          <w:szCs w:val="24"/>
        </w:rPr>
        <w:t>значения показателей определяются на основе данных официального статистического наблюдения;</w:t>
      </w:r>
    </w:p>
    <w:p w:rsidR="009E3984" w:rsidRDefault="009E3984" w:rsidP="009E3984">
      <w:pPr>
        <w:ind w:firstLine="709"/>
        <w:jc w:val="both"/>
        <w:rPr>
          <w:sz w:val="24"/>
          <w:szCs w:val="24"/>
        </w:rPr>
      </w:pPr>
      <w:r>
        <w:rPr>
          <w:sz w:val="24"/>
          <w:szCs w:val="24"/>
        </w:rPr>
        <w:t xml:space="preserve">значения показателей рассчитываются по методикам, утвержденным </w:t>
      </w:r>
      <w:r>
        <w:rPr>
          <w:sz w:val="24"/>
          <w:szCs w:val="24"/>
          <w:shd w:val="clear" w:color="auto" w:fill="FFFFFF"/>
        </w:rPr>
        <w:t>ответственными исполнителями, соисполнителями, участниками.</w:t>
      </w:r>
    </w:p>
    <w:p w:rsidR="009E3984" w:rsidRDefault="009E3984" w:rsidP="009E3984">
      <w:pPr>
        <w:ind w:firstLine="709"/>
        <w:jc w:val="both"/>
        <w:rPr>
          <w:sz w:val="24"/>
          <w:szCs w:val="24"/>
        </w:rPr>
      </w:pPr>
      <w:r>
        <w:rPr>
          <w:sz w:val="24"/>
          <w:szCs w:val="24"/>
        </w:rPr>
        <w:t>Показатели муниципальной программы и ее структурных элементов должны отвечать критериям точности, однозначности, измеримости (</w:t>
      </w:r>
      <w:proofErr w:type="spellStart"/>
      <w:r>
        <w:rPr>
          <w:sz w:val="24"/>
          <w:szCs w:val="24"/>
        </w:rPr>
        <w:t>счетности</w:t>
      </w:r>
      <w:proofErr w:type="spellEnd"/>
      <w:r>
        <w:rPr>
          <w:sz w:val="24"/>
          <w:szCs w:val="24"/>
        </w:rPr>
        <w:t>), сопоставимости, достоверности, своевременности, регулярности, однократности учета.</w:t>
      </w:r>
    </w:p>
    <w:p w:rsidR="009E3984" w:rsidRDefault="009E3984" w:rsidP="009E3984">
      <w:pPr>
        <w:ind w:firstLine="709"/>
        <w:jc w:val="both"/>
        <w:rPr>
          <w:sz w:val="24"/>
          <w:szCs w:val="24"/>
        </w:rPr>
      </w:pPr>
      <w:r>
        <w:rPr>
          <w:sz w:val="24"/>
          <w:szCs w:val="24"/>
        </w:rPr>
        <w:t>2.10.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программ.</w:t>
      </w:r>
    </w:p>
    <w:p w:rsidR="009E3984" w:rsidRDefault="009E3984" w:rsidP="009E3984">
      <w:pPr>
        <w:ind w:firstLine="709"/>
        <w:jc w:val="both"/>
        <w:rPr>
          <w:sz w:val="24"/>
          <w:szCs w:val="24"/>
        </w:rPr>
      </w:pPr>
      <w:r>
        <w:rPr>
          <w:sz w:val="24"/>
          <w:szCs w:val="24"/>
        </w:rP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w:t>
      </w:r>
      <w:r>
        <w:rPr>
          <w:sz w:val="24"/>
          <w:szCs w:val="24"/>
          <w:shd w:val="clear" w:color="auto" w:fill="FFFFFF"/>
        </w:rPr>
        <w:t xml:space="preserve"> (</w:t>
      </w:r>
      <w:proofErr w:type="spellStart"/>
      <w:r>
        <w:rPr>
          <w:sz w:val="24"/>
          <w:szCs w:val="24"/>
          <w:shd w:val="clear" w:color="auto" w:fill="FFFFFF"/>
        </w:rPr>
        <w:t>счетности</w:t>
      </w:r>
      <w:proofErr w:type="spellEnd"/>
      <w:r>
        <w:rPr>
          <w:sz w:val="24"/>
          <w:szCs w:val="24"/>
          <w:shd w:val="clear" w:color="auto" w:fill="FFFFFF"/>
        </w:rPr>
        <w:t>), возможности мониторинга, и выполнения задач структурного элемента муниципальной программы</w:t>
      </w:r>
      <w:r>
        <w:rPr>
          <w:sz w:val="24"/>
          <w:szCs w:val="24"/>
        </w:rPr>
        <w:t>.</w:t>
      </w:r>
    </w:p>
    <w:p w:rsidR="009E3984" w:rsidRDefault="009E3984" w:rsidP="009E3984">
      <w:pPr>
        <w:ind w:firstLine="709"/>
        <w:jc w:val="both"/>
        <w:rPr>
          <w:sz w:val="24"/>
          <w:szCs w:val="24"/>
        </w:rPr>
      </w:pPr>
      <w:r>
        <w:rPr>
          <w:sz w:val="24"/>
          <w:szCs w:val="24"/>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9E3984" w:rsidRDefault="009E3984" w:rsidP="009E3984">
      <w:pPr>
        <w:ind w:firstLine="709"/>
        <w:jc w:val="both"/>
        <w:rPr>
          <w:sz w:val="24"/>
          <w:szCs w:val="24"/>
        </w:rPr>
      </w:pPr>
      <w:r>
        <w:rPr>
          <w:sz w:val="24"/>
          <w:szCs w:val="24"/>
        </w:rPr>
        <w:t xml:space="preserve">Мероприятия (результаты) структурных элементов муниципальной программы формируются с учетом соблюдения принципа </w:t>
      </w:r>
      <w:proofErr w:type="spellStart"/>
      <w:r>
        <w:rPr>
          <w:sz w:val="24"/>
          <w:szCs w:val="24"/>
        </w:rPr>
        <w:t>прослеживаемости</w:t>
      </w:r>
      <w:proofErr w:type="spellEnd"/>
      <w:r>
        <w:rPr>
          <w:sz w:val="24"/>
          <w:szCs w:val="24"/>
        </w:rPr>
        <w:t xml:space="preserve">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proofErr w:type="gramStart"/>
      <w:r>
        <w:rPr>
          <w:sz w:val="24"/>
          <w:szCs w:val="24"/>
        </w:rPr>
        <w:t>обеспечения</w:t>
      </w:r>
      <w:proofErr w:type="gramEnd"/>
      <w:r>
        <w:rPr>
          <w:sz w:val="24"/>
          <w:szCs w:val="24"/>
        </w:rPr>
        <w:t xml:space="preserve"> реализации которых является консолидированная субсидия. Формирование мероприятий (результатов) процессной части муниципальной программы может осуществляться без соблюдения указанного принципа.</w:t>
      </w:r>
    </w:p>
    <w:p w:rsidR="009E3984" w:rsidRDefault="009E3984" w:rsidP="009E3984">
      <w:pPr>
        <w:ind w:firstLine="709"/>
        <w:jc w:val="both"/>
        <w:rPr>
          <w:sz w:val="24"/>
          <w:szCs w:val="24"/>
        </w:rPr>
      </w:pPr>
      <w:r>
        <w:rPr>
          <w:sz w:val="24"/>
          <w:szCs w:val="24"/>
        </w:rPr>
        <w:t>Мероприятия (результаты) муниципальной программы, направленные на достижение целей и показателей государственной программы, должны быть увязаны с мероприятиями (результатами) государственной программы.</w:t>
      </w:r>
    </w:p>
    <w:p w:rsidR="009E3984" w:rsidRDefault="009E3984" w:rsidP="009E3984">
      <w:pPr>
        <w:ind w:firstLine="709"/>
        <w:jc w:val="both"/>
        <w:rPr>
          <w:sz w:val="24"/>
          <w:szCs w:val="24"/>
        </w:rPr>
      </w:pPr>
      <w:r>
        <w:rPr>
          <w:sz w:val="24"/>
          <w:szCs w:val="24"/>
        </w:rPr>
        <w:t>.2.11. В проектной и процессной части муниципальной программы формируются проекты и комплексы процессных мероприятий.</w:t>
      </w:r>
    </w:p>
    <w:p w:rsidR="009E3984" w:rsidRDefault="009E3984" w:rsidP="009E3984">
      <w:pPr>
        <w:ind w:firstLine="709"/>
        <w:jc w:val="both"/>
        <w:rPr>
          <w:sz w:val="24"/>
          <w:szCs w:val="24"/>
        </w:rPr>
      </w:pPr>
      <w:r>
        <w:rPr>
          <w:sz w:val="24"/>
          <w:szCs w:val="24"/>
        </w:rPr>
        <w:t>В рамках проектной части муниципальной программы осуществляется реализация направлений деятельности, предусматривающих:</w:t>
      </w:r>
    </w:p>
    <w:p w:rsidR="009E3984" w:rsidRDefault="009E3984" w:rsidP="009E3984">
      <w:pPr>
        <w:ind w:firstLine="709"/>
        <w:jc w:val="both"/>
        <w:rPr>
          <w:sz w:val="24"/>
          <w:szCs w:val="24"/>
        </w:rPr>
      </w:pPr>
      <w:r>
        <w:rPr>
          <w:sz w:val="24"/>
          <w:szCs w:val="24"/>
        </w:rPr>
        <w:lastRenderedPageBreak/>
        <w:t xml:space="preserve">осуществление бюджетных инвестиций в форме капитальных вложений в объекты муниципальной собственности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r>
        <w:rPr>
          <w:sz w:val="24"/>
          <w:szCs w:val="24"/>
        </w:rPr>
        <w:t xml:space="preserve">предоставление субсидий на осуществление капитальных вложений в объекты муниципальной собственности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r>
        <w:rPr>
          <w:sz w:val="24"/>
          <w:szCs w:val="24"/>
        </w:rPr>
        <w:t xml:space="preserve">предоставление субсидий из бюджета Администрации Южненского СМО </w:t>
      </w:r>
      <w:r w:rsidR="006621C7" w:rsidRPr="006621C7">
        <w:rPr>
          <w:bCs/>
          <w:sz w:val="24"/>
          <w:szCs w:val="24"/>
        </w:rPr>
        <w:t>Республики Калмыкия</w:t>
      </w:r>
      <w:r>
        <w:rPr>
          <w:sz w:val="24"/>
          <w:szCs w:val="24"/>
        </w:rPr>
        <w:t xml:space="preserve">  юридическим лицам на цели, соответствующие критериям проектной деятельности;</w:t>
      </w:r>
    </w:p>
    <w:p w:rsidR="009E3984" w:rsidRDefault="009E3984" w:rsidP="009E3984">
      <w:pPr>
        <w:ind w:firstLine="709"/>
        <w:jc w:val="both"/>
        <w:rPr>
          <w:sz w:val="24"/>
          <w:szCs w:val="24"/>
        </w:rPr>
      </w:pPr>
      <w:r>
        <w:rPr>
          <w:sz w:val="24"/>
          <w:szCs w:val="24"/>
        </w:rPr>
        <w:t>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9E3984" w:rsidRDefault="009E3984" w:rsidP="009E3984">
      <w:pPr>
        <w:ind w:firstLine="709"/>
        <w:jc w:val="both"/>
        <w:rPr>
          <w:sz w:val="24"/>
          <w:szCs w:val="24"/>
        </w:rPr>
      </w:pPr>
      <w:r>
        <w:rPr>
          <w:sz w:val="24"/>
          <w:szCs w:val="24"/>
        </w:rPr>
        <w:t>создание и развитие информационных систем;</w:t>
      </w:r>
    </w:p>
    <w:p w:rsidR="009E3984" w:rsidRDefault="009E3984" w:rsidP="009E3984">
      <w:pPr>
        <w:ind w:firstLine="709"/>
        <w:jc w:val="both"/>
        <w:rPr>
          <w:sz w:val="24"/>
          <w:szCs w:val="24"/>
        </w:rPr>
      </w:pPr>
      <w:r>
        <w:rPr>
          <w:sz w:val="24"/>
          <w:szCs w:val="24"/>
        </w:rPr>
        <w:t>осуществление стимулирующих налоговых расходов;</w:t>
      </w:r>
    </w:p>
    <w:p w:rsidR="009E3984" w:rsidRDefault="009E3984" w:rsidP="009E3984">
      <w:pPr>
        <w:ind w:firstLine="709"/>
        <w:jc w:val="both"/>
        <w:rPr>
          <w:sz w:val="24"/>
          <w:szCs w:val="24"/>
        </w:rPr>
      </w:pPr>
      <w:r>
        <w:rPr>
          <w:sz w:val="24"/>
          <w:szCs w:val="24"/>
        </w:rPr>
        <w:t>иные направления деятельности, отвечающие критериям проектной деятельности.</w:t>
      </w:r>
    </w:p>
    <w:p w:rsidR="009E3984" w:rsidRDefault="009E3984" w:rsidP="009E3984">
      <w:pPr>
        <w:ind w:firstLine="709"/>
        <w:jc w:val="both"/>
        <w:rPr>
          <w:sz w:val="24"/>
          <w:szCs w:val="24"/>
        </w:rPr>
      </w:pPr>
      <w:r>
        <w:rPr>
          <w:sz w:val="24"/>
          <w:szCs w:val="24"/>
        </w:rPr>
        <w:t>В рамках процессных мероприятий муниципальной программы осуществляется реализация направлений деятельности, предусматривающих:</w:t>
      </w:r>
    </w:p>
    <w:p w:rsidR="009E3984" w:rsidRDefault="009E3984" w:rsidP="009E3984">
      <w:pPr>
        <w:ind w:firstLine="709"/>
        <w:jc w:val="both"/>
        <w:rPr>
          <w:sz w:val="24"/>
          <w:szCs w:val="24"/>
        </w:rPr>
      </w:pPr>
      <w:r>
        <w:rPr>
          <w:sz w:val="24"/>
          <w:szCs w:val="24"/>
        </w:rPr>
        <w:t>выполнение муниципальных заданий на оказание муниципальных услуг;</w:t>
      </w:r>
    </w:p>
    <w:p w:rsidR="009E3984" w:rsidRDefault="009E3984" w:rsidP="009E3984">
      <w:pPr>
        <w:ind w:firstLine="709"/>
        <w:jc w:val="both"/>
        <w:rPr>
          <w:sz w:val="24"/>
          <w:szCs w:val="24"/>
        </w:rPr>
      </w:pPr>
      <w:r>
        <w:rPr>
          <w:sz w:val="24"/>
          <w:szCs w:val="24"/>
        </w:rPr>
        <w:t>предоставление целевых субсидий муниципальным учреждениям (за исключением субсидий, предоставляемых в рамках проектной деятельности);</w:t>
      </w:r>
    </w:p>
    <w:p w:rsidR="009E3984" w:rsidRDefault="009E3984" w:rsidP="009E3984">
      <w:pPr>
        <w:ind w:firstLine="709"/>
        <w:jc w:val="both"/>
        <w:rPr>
          <w:sz w:val="24"/>
          <w:szCs w:val="24"/>
        </w:rPr>
      </w:pPr>
      <w:r>
        <w:rPr>
          <w:sz w:val="24"/>
          <w:szCs w:val="24"/>
        </w:rPr>
        <w:t>оказание мер социальной поддержки отдельным категориям населения;</w:t>
      </w:r>
    </w:p>
    <w:p w:rsidR="009E3984" w:rsidRDefault="009E3984" w:rsidP="009E3984">
      <w:pPr>
        <w:ind w:firstLine="709"/>
        <w:jc w:val="both"/>
        <w:rPr>
          <w:sz w:val="24"/>
          <w:szCs w:val="24"/>
        </w:rPr>
      </w:pPr>
      <w:r>
        <w:rPr>
          <w:sz w:val="24"/>
          <w:szCs w:val="24"/>
        </w:rPr>
        <w:t>осуществление текущей деятельности казенных учреждений;</w:t>
      </w:r>
    </w:p>
    <w:p w:rsidR="009E3984" w:rsidRDefault="009E3984" w:rsidP="009E3984">
      <w:pPr>
        <w:ind w:firstLine="709"/>
        <w:jc w:val="both"/>
        <w:rPr>
          <w:sz w:val="24"/>
          <w:szCs w:val="24"/>
        </w:rPr>
      </w:pPr>
      <w:r>
        <w:rPr>
          <w:sz w:val="24"/>
          <w:szCs w:val="24"/>
        </w:rPr>
        <w:t>обслуживание муниципального долга;</w:t>
      </w:r>
    </w:p>
    <w:p w:rsidR="009E3984" w:rsidRDefault="009E3984" w:rsidP="009E3984">
      <w:pPr>
        <w:ind w:firstLine="709"/>
        <w:jc w:val="both"/>
        <w:rPr>
          <w:sz w:val="24"/>
          <w:szCs w:val="24"/>
        </w:rPr>
      </w:pPr>
      <w:r>
        <w:rPr>
          <w:sz w:val="24"/>
          <w:szCs w:val="24"/>
        </w:rPr>
        <w:t>иные направления деятельности.</w:t>
      </w:r>
    </w:p>
    <w:p w:rsidR="009E3984" w:rsidRDefault="009E3984" w:rsidP="009E3984">
      <w:pPr>
        <w:ind w:firstLine="709"/>
        <w:jc w:val="both"/>
        <w:rPr>
          <w:sz w:val="24"/>
          <w:szCs w:val="24"/>
        </w:rPr>
      </w:pPr>
      <w:r>
        <w:rPr>
          <w:sz w:val="24"/>
          <w:szCs w:val="24"/>
        </w:rPr>
        <w:t xml:space="preserve">2.12. При формировании проектной части муниципальной </w:t>
      </w:r>
      <w:proofErr w:type="gramStart"/>
      <w:r>
        <w:rPr>
          <w:sz w:val="24"/>
          <w:szCs w:val="24"/>
        </w:rPr>
        <w:t>программы</w:t>
      </w:r>
      <w:proofErr w:type="gramEnd"/>
      <w:r>
        <w:rPr>
          <w:sz w:val="24"/>
          <w:szCs w:val="24"/>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9E3984" w:rsidRDefault="009E3984" w:rsidP="009E3984">
      <w:pPr>
        <w:ind w:firstLine="709"/>
        <w:jc w:val="both"/>
        <w:rPr>
          <w:sz w:val="24"/>
          <w:szCs w:val="24"/>
        </w:rPr>
      </w:pPr>
      <w:r>
        <w:rPr>
          <w:sz w:val="24"/>
          <w:szCs w:val="24"/>
        </w:rPr>
        <w:t>2.13. Структурные элементы муниципальной программы при необходимости могут группироваться по направлениям муниципальной программы.</w:t>
      </w:r>
    </w:p>
    <w:p w:rsidR="009E3984" w:rsidRDefault="009E3984" w:rsidP="009E3984">
      <w:pPr>
        <w:ind w:firstLine="709"/>
        <w:jc w:val="both"/>
        <w:rPr>
          <w:sz w:val="24"/>
          <w:szCs w:val="24"/>
        </w:rPr>
      </w:pPr>
    </w:p>
    <w:p w:rsidR="009E3984" w:rsidRDefault="009E3984" w:rsidP="009E3984">
      <w:pPr>
        <w:ind w:firstLine="709"/>
        <w:jc w:val="both"/>
        <w:rPr>
          <w:sz w:val="24"/>
          <w:szCs w:val="24"/>
        </w:rPr>
      </w:pPr>
    </w:p>
    <w:p w:rsidR="009E3984" w:rsidRDefault="009E3984" w:rsidP="009E3984">
      <w:pPr>
        <w:jc w:val="center"/>
        <w:rPr>
          <w:b/>
          <w:bCs/>
          <w:sz w:val="24"/>
          <w:szCs w:val="24"/>
        </w:rPr>
      </w:pPr>
      <w:r>
        <w:rPr>
          <w:b/>
          <w:bCs/>
          <w:sz w:val="24"/>
          <w:szCs w:val="24"/>
        </w:rPr>
        <w:t>3. Разработка и внесение изменений в муниципальную программу</w:t>
      </w:r>
    </w:p>
    <w:p w:rsidR="009E3984" w:rsidRDefault="009E3984" w:rsidP="009E3984">
      <w:pPr>
        <w:ind w:firstLine="709"/>
        <w:jc w:val="both"/>
        <w:rPr>
          <w:sz w:val="24"/>
          <w:szCs w:val="24"/>
        </w:rPr>
      </w:pPr>
    </w:p>
    <w:p w:rsidR="009E3984" w:rsidRDefault="009E3984" w:rsidP="009E3984">
      <w:pPr>
        <w:ind w:firstLine="709"/>
        <w:jc w:val="both"/>
        <w:rPr>
          <w:sz w:val="24"/>
          <w:szCs w:val="24"/>
        </w:rPr>
      </w:pPr>
      <w:r>
        <w:rPr>
          <w:sz w:val="24"/>
          <w:szCs w:val="24"/>
        </w:rPr>
        <w:t xml:space="preserve">3.1. Разработка муниципальных программ осуществляется на основании перечня муниципальных программ, утверждаемого Администрацией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r>
        <w:rPr>
          <w:sz w:val="24"/>
          <w:szCs w:val="24"/>
        </w:rPr>
        <w:t xml:space="preserve">Перечень муниципальных программ формируется в соответствии с приоритетами социально-экономической политики, определенными прогнозом социально-экономического развития Администрации Южненского СМО </w:t>
      </w:r>
      <w:r w:rsidR="006621C7" w:rsidRPr="006621C7">
        <w:rPr>
          <w:bCs/>
          <w:sz w:val="24"/>
          <w:szCs w:val="24"/>
        </w:rPr>
        <w:t>Республики Калмыкия</w:t>
      </w:r>
      <w:r>
        <w:rPr>
          <w:sz w:val="24"/>
          <w:szCs w:val="24"/>
        </w:rPr>
        <w:t xml:space="preserve"> с учетом национальных целей развития, государственных программ.</w:t>
      </w:r>
    </w:p>
    <w:p w:rsidR="009E3984" w:rsidRDefault="009E3984" w:rsidP="009E3984">
      <w:pPr>
        <w:ind w:firstLine="709"/>
        <w:jc w:val="both"/>
        <w:rPr>
          <w:sz w:val="24"/>
          <w:szCs w:val="24"/>
        </w:rPr>
      </w:pPr>
      <w:r>
        <w:rPr>
          <w:sz w:val="24"/>
          <w:szCs w:val="24"/>
        </w:rPr>
        <w:t>3.2. В перечне муниципальных программ указываются наименование каждой муниципальной программы, период ее реализации и ответственный исполнитель.</w:t>
      </w:r>
    </w:p>
    <w:p w:rsidR="009E3984" w:rsidRDefault="009E3984" w:rsidP="009E3984">
      <w:pPr>
        <w:ind w:firstLine="709"/>
        <w:jc w:val="both"/>
        <w:rPr>
          <w:sz w:val="24"/>
          <w:szCs w:val="24"/>
        </w:rPr>
      </w:pPr>
      <w:r>
        <w:rPr>
          <w:sz w:val="24"/>
          <w:szCs w:val="24"/>
        </w:rPr>
        <w:t xml:space="preserve">3.3. Внесение изменений в перечень муниципальных программ в части дополнения новыми муниципальными программами осуществляется </w:t>
      </w:r>
      <w:r>
        <w:rPr>
          <w:sz w:val="24"/>
          <w:szCs w:val="24"/>
          <w:shd w:val="clear" w:color="auto" w:fill="FFFFFF"/>
        </w:rPr>
        <w:t>до 15 сентября текущего финансового года на основании предложений ответственных исполнителей.</w:t>
      </w:r>
    </w:p>
    <w:p w:rsidR="009E3984" w:rsidRDefault="009E3984" w:rsidP="009E3984">
      <w:pPr>
        <w:ind w:firstLine="709"/>
        <w:jc w:val="both"/>
        <w:rPr>
          <w:sz w:val="24"/>
          <w:szCs w:val="24"/>
        </w:rPr>
      </w:pPr>
      <w:r>
        <w:rPr>
          <w:sz w:val="24"/>
          <w:szCs w:val="24"/>
        </w:rPr>
        <w:t>3.4.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9E3984" w:rsidRDefault="009E3984" w:rsidP="009E3984">
      <w:pPr>
        <w:ind w:firstLine="709"/>
        <w:jc w:val="both"/>
        <w:rPr>
          <w:sz w:val="24"/>
          <w:szCs w:val="24"/>
        </w:rPr>
      </w:pPr>
      <w:r>
        <w:rPr>
          <w:sz w:val="24"/>
          <w:szCs w:val="24"/>
        </w:rPr>
        <w:t>3.5.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9E3984" w:rsidRDefault="009E3984" w:rsidP="009E3984">
      <w:pPr>
        <w:ind w:firstLine="709"/>
        <w:jc w:val="both"/>
        <w:rPr>
          <w:sz w:val="24"/>
          <w:szCs w:val="24"/>
        </w:rPr>
      </w:pPr>
      <w:r>
        <w:rPr>
          <w:sz w:val="24"/>
          <w:szCs w:val="24"/>
        </w:rPr>
        <w:lastRenderedPageBreak/>
        <w:t>3.6. Согласованные соисполнителями (ответственным исполнителем) и участниками муниципальной программы проекты документов направляются ответственным исполнителем на согласование в финансовый орган муниципального образования.</w:t>
      </w:r>
    </w:p>
    <w:p w:rsidR="009E3984" w:rsidRDefault="009E3984" w:rsidP="009E3984">
      <w:pPr>
        <w:ind w:firstLine="709"/>
        <w:jc w:val="both"/>
        <w:rPr>
          <w:sz w:val="24"/>
          <w:szCs w:val="24"/>
        </w:rPr>
      </w:pPr>
    </w:p>
    <w:p w:rsidR="009E3984" w:rsidRDefault="009E3984" w:rsidP="009E3984">
      <w:pPr>
        <w:jc w:val="center"/>
        <w:rPr>
          <w:b/>
          <w:bCs/>
          <w:sz w:val="24"/>
          <w:szCs w:val="24"/>
        </w:rPr>
      </w:pPr>
      <w:r>
        <w:rPr>
          <w:b/>
          <w:bCs/>
          <w:sz w:val="24"/>
          <w:szCs w:val="24"/>
        </w:rPr>
        <w:t>4. Финансовое обеспечение муниципальных программ</w:t>
      </w:r>
    </w:p>
    <w:p w:rsidR="009E3984" w:rsidRDefault="009E3984" w:rsidP="009E3984">
      <w:pPr>
        <w:ind w:firstLine="709"/>
        <w:jc w:val="both"/>
        <w:rPr>
          <w:sz w:val="24"/>
          <w:szCs w:val="24"/>
        </w:rPr>
      </w:pPr>
    </w:p>
    <w:p w:rsidR="009E3984" w:rsidRDefault="009E3984" w:rsidP="009E3984">
      <w:pPr>
        <w:ind w:firstLine="709"/>
        <w:jc w:val="both"/>
        <w:rPr>
          <w:sz w:val="24"/>
          <w:szCs w:val="24"/>
        </w:rPr>
      </w:pPr>
      <w:r>
        <w:rPr>
          <w:sz w:val="24"/>
          <w:szCs w:val="24"/>
        </w:rPr>
        <w:t>4.1. Финансовое обеспечение реализации муниципальных программ осуществляется за счет бюджетных ассигнований местного бюджета, включающих, в том числе, межбюджетные трансферты, предоставляемые из бюджетов иных уровней, внебюджетных источников.</w:t>
      </w:r>
    </w:p>
    <w:p w:rsidR="009E3984" w:rsidRDefault="009E3984" w:rsidP="009E3984">
      <w:pPr>
        <w:ind w:firstLine="709"/>
        <w:jc w:val="both"/>
        <w:rPr>
          <w:sz w:val="24"/>
          <w:szCs w:val="24"/>
        </w:rPr>
      </w:pPr>
      <w:r>
        <w:rPr>
          <w:sz w:val="24"/>
          <w:szCs w:val="24"/>
        </w:rPr>
        <w:t>4.2. Распределение бюджетных ассигнований на реализацию муниципальных программ утверждается решением о местном бюджете на очередной финансовый год и плановый период.</w:t>
      </w:r>
    </w:p>
    <w:p w:rsidR="009E3984" w:rsidRDefault="009E3984" w:rsidP="009E3984">
      <w:pPr>
        <w:ind w:firstLine="709"/>
        <w:jc w:val="both"/>
        <w:rPr>
          <w:sz w:val="24"/>
          <w:szCs w:val="24"/>
        </w:rPr>
      </w:pPr>
      <w:r>
        <w:rPr>
          <w:sz w:val="24"/>
          <w:szCs w:val="24"/>
        </w:rPr>
        <w:t>4.3. Параметры финансового обеспечения в паспорте муниципальной программы приводятся в разрезе источников финансирования, определенных пунктом 4.1 настоящего раздела, по годам реализации в целом по такой программе, а также с детализацией по ее структурным элементам.</w:t>
      </w:r>
    </w:p>
    <w:p w:rsidR="009E3984" w:rsidRDefault="009E3984" w:rsidP="009E3984">
      <w:pPr>
        <w:ind w:firstLine="709"/>
        <w:jc w:val="both"/>
        <w:rPr>
          <w:sz w:val="24"/>
          <w:szCs w:val="24"/>
        </w:rPr>
      </w:pPr>
      <w:r>
        <w:rPr>
          <w:sz w:val="24"/>
          <w:szCs w:val="24"/>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4.1 настоящего раздела, по годам реализации в целом по такому структурному элементу, а также с детализацией по его мероприятиям (результатам).</w:t>
      </w:r>
    </w:p>
    <w:p w:rsidR="009E3984" w:rsidRDefault="009E3984" w:rsidP="009E3984">
      <w:pPr>
        <w:ind w:firstLine="709"/>
        <w:jc w:val="both"/>
        <w:rPr>
          <w:sz w:val="24"/>
          <w:szCs w:val="24"/>
        </w:rPr>
      </w:pPr>
      <w:r>
        <w:rPr>
          <w:sz w:val="24"/>
          <w:szCs w:val="24"/>
        </w:rPr>
        <w:t xml:space="preserve">4.4. </w:t>
      </w:r>
      <w:proofErr w:type="gramStart"/>
      <w:r>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мероприятий (результатов) структурных элементов муниципальных программ за счет средств местного бюджета на очередной финансовый год и плановый период подлежат утверждению Администрации Южненского СМО </w:t>
      </w:r>
      <w:r w:rsidR="006621C7" w:rsidRPr="006621C7">
        <w:rPr>
          <w:bCs/>
          <w:sz w:val="24"/>
          <w:szCs w:val="24"/>
        </w:rPr>
        <w:t>Республики Калмыкия</w:t>
      </w:r>
      <w:r>
        <w:rPr>
          <w:sz w:val="24"/>
          <w:szCs w:val="24"/>
        </w:rPr>
        <w:t xml:space="preserve"> не позднее </w:t>
      </w:r>
      <w:r>
        <w:rPr>
          <w:sz w:val="24"/>
          <w:szCs w:val="24"/>
          <w:shd w:val="clear" w:color="auto" w:fill="FFFFFF"/>
        </w:rPr>
        <w:t>31 декабря текущего года</w:t>
      </w:r>
      <w:r>
        <w:rPr>
          <w:sz w:val="24"/>
          <w:szCs w:val="24"/>
        </w:rPr>
        <w:t>.</w:t>
      </w:r>
      <w:proofErr w:type="gramEnd"/>
    </w:p>
    <w:p w:rsidR="009E3984" w:rsidRDefault="009E3984" w:rsidP="009E3984">
      <w:pPr>
        <w:ind w:firstLine="709"/>
        <w:jc w:val="both"/>
        <w:rPr>
          <w:sz w:val="24"/>
          <w:szCs w:val="24"/>
        </w:rPr>
      </w:pPr>
      <w:r>
        <w:rPr>
          <w:sz w:val="24"/>
          <w:szCs w:val="24"/>
        </w:rPr>
        <w:t xml:space="preserve">4.5. Муниципальные программы </w:t>
      </w:r>
      <w:r>
        <w:rPr>
          <w:sz w:val="24"/>
          <w:szCs w:val="24"/>
          <w:shd w:val="clear" w:color="auto" w:fill="FFFFFF"/>
        </w:rPr>
        <w:t>подлежат приведению в соответствие с решением о бюджете не позднее 1 апреля текущего финансового года.</w:t>
      </w:r>
    </w:p>
    <w:p w:rsidR="009E3984" w:rsidRDefault="009E3984" w:rsidP="009E3984">
      <w:pPr>
        <w:ind w:firstLine="709"/>
        <w:jc w:val="both"/>
        <w:rPr>
          <w:sz w:val="24"/>
          <w:szCs w:val="24"/>
        </w:rPr>
      </w:pPr>
    </w:p>
    <w:p w:rsidR="009E3984" w:rsidRDefault="009E3984" w:rsidP="009E3984">
      <w:pPr>
        <w:tabs>
          <w:tab w:val="left" w:pos="4253"/>
        </w:tabs>
        <w:jc w:val="center"/>
        <w:rPr>
          <w:b/>
          <w:bCs/>
          <w:sz w:val="24"/>
          <w:szCs w:val="24"/>
        </w:rPr>
      </w:pPr>
      <w:r>
        <w:rPr>
          <w:b/>
          <w:bCs/>
          <w:sz w:val="24"/>
          <w:szCs w:val="24"/>
        </w:rPr>
        <w:t>5. Система управления муниципальной программой</w:t>
      </w:r>
    </w:p>
    <w:p w:rsidR="009E3984" w:rsidRDefault="009E3984" w:rsidP="009E3984">
      <w:pPr>
        <w:ind w:firstLine="709"/>
        <w:jc w:val="both"/>
        <w:rPr>
          <w:sz w:val="24"/>
          <w:szCs w:val="24"/>
        </w:rPr>
      </w:pPr>
    </w:p>
    <w:p w:rsidR="009E3984" w:rsidRDefault="009E3984" w:rsidP="009E3984">
      <w:pPr>
        <w:ind w:firstLine="709"/>
        <w:jc w:val="both"/>
        <w:rPr>
          <w:sz w:val="24"/>
          <w:szCs w:val="24"/>
        </w:rPr>
      </w:pPr>
      <w:r>
        <w:rPr>
          <w:sz w:val="24"/>
          <w:szCs w:val="24"/>
        </w:rPr>
        <w:t>5.1. Текущее управление реализацией муниципальной программы осуществляется ответственным исполнителем программы.</w:t>
      </w:r>
    </w:p>
    <w:p w:rsidR="009E3984" w:rsidRDefault="009E3984" w:rsidP="009E3984">
      <w:pPr>
        <w:ind w:firstLine="709"/>
        <w:jc w:val="both"/>
        <w:rPr>
          <w:sz w:val="24"/>
          <w:szCs w:val="24"/>
        </w:rPr>
      </w:pPr>
      <w:r>
        <w:rPr>
          <w:sz w:val="24"/>
          <w:szCs w:val="24"/>
        </w:rPr>
        <w:t>5.2. Ответственный исполнитель муниципальной программы:</w:t>
      </w:r>
    </w:p>
    <w:p w:rsidR="009E3984" w:rsidRDefault="009E3984" w:rsidP="009E3984">
      <w:pPr>
        <w:ind w:firstLine="709"/>
        <w:jc w:val="both"/>
        <w:rPr>
          <w:sz w:val="24"/>
          <w:szCs w:val="24"/>
        </w:rPr>
      </w:pPr>
      <w:r>
        <w:rPr>
          <w:sz w:val="24"/>
          <w:szCs w:val="24"/>
        </w:rPr>
        <w:t xml:space="preserve">организует разработку и обеспечивает реализацию муниципальной программы, ее согласование и внесение в установленном порядке проекта постановления Администрации Южненского СМО </w:t>
      </w:r>
      <w:r w:rsidR="006621C7" w:rsidRPr="006621C7">
        <w:rPr>
          <w:bCs/>
          <w:sz w:val="24"/>
          <w:szCs w:val="24"/>
        </w:rPr>
        <w:t>Республики Калмыкия</w:t>
      </w:r>
      <w:r>
        <w:rPr>
          <w:sz w:val="24"/>
          <w:szCs w:val="24"/>
        </w:rPr>
        <w:t xml:space="preserve"> об утверждении муниципальной программы или о внесении изменений в нее в Администрации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r>
        <w:rPr>
          <w:sz w:val="24"/>
          <w:szCs w:val="24"/>
        </w:rPr>
        <w:t>координирует деятельность соисполнителей и участников муниципальной программы;</w:t>
      </w:r>
    </w:p>
    <w:p w:rsidR="009E3984" w:rsidRDefault="009E3984" w:rsidP="009E3984">
      <w:pPr>
        <w:ind w:firstLine="709"/>
        <w:jc w:val="both"/>
        <w:rPr>
          <w:sz w:val="24"/>
          <w:szCs w:val="24"/>
        </w:rPr>
      </w:pPr>
      <w:r>
        <w:rPr>
          <w:sz w:val="24"/>
          <w:szCs w:val="24"/>
        </w:rPr>
        <w:t>подготавливает отчеты о реализации муниципальной программы;</w:t>
      </w:r>
    </w:p>
    <w:p w:rsidR="009E3984" w:rsidRDefault="009E3984" w:rsidP="009E3984">
      <w:pPr>
        <w:ind w:firstLine="709"/>
        <w:jc w:val="both"/>
        <w:rPr>
          <w:sz w:val="24"/>
          <w:szCs w:val="24"/>
        </w:rPr>
      </w:pPr>
      <w:r>
        <w:rPr>
          <w:sz w:val="24"/>
          <w:szCs w:val="24"/>
        </w:rPr>
        <w:t>выполняет иные функции, предусмотренные настоящим Порядком.</w:t>
      </w:r>
    </w:p>
    <w:p w:rsidR="009E3984" w:rsidRDefault="009E3984" w:rsidP="009E3984">
      <w:pPr>
        <w:ind w:firstLine="709"/>
        <w:jc w:val="both"/>
        <w:rPr>
          <w:sz w:val="24"/>
          <w:szCs w:val="24"/>
        </w:rPr>
      </w:pPr>
      <w:r>
        <w:rPr>
          <w:sz w:val="24"/>
          <w:szCs w:val="24"/>
        </w:rPr>
        <w:t>5.3. Соисполнители муниципальной программы:</w:t>
      </w:r>
    </w:p>
    <w:p w:rsidR="009E3984" w:rsidRDefault="009E3984" w:rsidP="009E3984">
      <w:pPr>
        <w:ind w:firstLine="709"/>
        <w:jc w:val="both"/>
        <w:rPr>
          <w:sz w:val="24"/>
          <w:szCs w:val="24"/>
        </w:rPr>
      </w:pPr>
      <w:r>
        <w:rPr>
          <w:sz w:val="24"/>
          <w:szCs w:val="24"/>
        </w:rPr>
        <w:t>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w:t>
      </w:r>
    </w:p>
    <w:p w:rsidR="009E3984" w:rsidRDefault="009E3984" w:rsidP="009E3984">
      <w:pPr>
        <w:ind w:firstLine="709"/>
        <w:jc w:val="both"/>
        <w:rPr>
          <w:sz w:val="24"/>
          <w:szCs w:val="24"/>
        </w:rPr>
      </w:pPr>
      <w:r>
        <w:rPr>
          <w:sz w:val="24"/>
          <w:szCs w:val="24"/>
        </w:rPr>
        <w:t>обеспечивают совместно с участниками муниципальной программы реализацию включенных в муниципальную программу муниципальных и ведомственных проектов и комплекса процессных мероприятий;</w:t>
      </w:r>
    </w:p>
    <w:p w:rsidR="009E3984" w:rsidRDefault="009E3984" w:rsidP="009E3984">
      <w:pPr>
        <w:ind w:firstLine="709"/>
        <w:jc w:val="both"/>
        <w:rPr>
          <w:sz w:val="24"/>
          <w:szCs w:val="24"/>
        </w:rPr>
      </w:pPr>
      <w:r>
        <w:rPr>
          <w:sz w:val="24"/>
          <w:szCs w:val="24"/>
        </w:rPr>
        <w:lastRenderedPageBreak/>
        <w:t>выполняют иные функции, предусмотренные настоящим Порядком.</w:t>
      </w:r>
    </w:p>
    <w:p w:rsidR="009E3984" w:rsidRDefault="009E3984" w:rsidP="009E3984">
      <w:pPr>
        <w:ind w:firstLine="709"/>
        <w:jc w:val="both"/>
        <w:rPr>
          <w:sz w:val="24"/>
          <w:szCs w:val="24"/>
        </w:rPr>
      </w:pPr>
      <w:r>
        <w:rPr>
          <w:sz w:val="24"/>
          <w:szCs w:val="24"/>
        </w:rPr>
        <w:t>5.4. Участники муниципальной программы:</w:t>
      </w:r>
    </w:p>
    <w:p w:rsidR="009E3984" w:rsidRDefault="009E3984" w:rsidP="009E3984">
      <w:pPr>
        <w:ind w:firstLine="709"/>
        <w:jc w:val="both"/>
        <w:rPr>
          <w:sz w:val="24"/>
          <w:szCs w:val="24"/>
        </w:rPr>
      </w:pPr>
      <w:r>
        <w:rPr>
          <w:sz w:val="24"/>
          <w:szCs w:val="24"/>
        </w:rPr>
        <w:t>обеспечивают реализацию отдельных мероприятий структурных элементов муниципальной программы, в реализации которых предполагается их участие;</w:t>
      </w:r>
    </w:p>
    <w:p w:rsidR="009E3984" w:rsidRDefault="009E3984" w:rsidP="009E3984">
      <w:pPr>
        <w:ind w:firstLine="709"/>
        <w:jc w:val="both"/>
        <w:rPr>
          <w:sz w:val="24"/>
          <w:szCs w:val="24"/>
        </w:rPr>
      </w:pPr>
      <w:r>
        <w:rPr>
          <w:sz w:val="24"/>
          <w:szCs w:val="24"/>
        </w:rPr>
        <w:t>представляют ответственному исполнителю и соисполнителю информацию, необходимую для осуществления мониторинга реализации муниципальной программы, оценки ее эффективности;</w:t>
      </w:r>
    </w:p>
    <w:p w:rsidR="009E3984" w:rsidRDefault="009E3984" w:rsidP="009E3984">
      <w:pPr>
        <w:ind w:firstLine="709"/>
        <w:jc w:val="both"/>
        <w:rPr>
          <w:sz w:val="24"/>
          <w:szCs w:val="24"/>
        </w:rPr>
      </w:pPr>
      <w:r>
        <w:rPr>
          <w:sz w:val="24"/>
          <w:szCs w:val="24"/>
        </w:rPr>
        <w:t>выполняют иные функции, предусмотренные настоящим Порядком.</w:t>
      </w:r>
    </w:p>
    <w:p w:rsidR="009E3984" w:rsidRDefault="009E3984" w:rsidP="009E3984">
      <w:pPr>
        <w:ind w:firstLine="709"/>
        <w:jc w:val="both"/>
        <w:rPr>
          <w:sz w:val="24"/>
          <w:szCs w:val="24"/>
        </w:rPr>
      </w:pPr>
      <w:r>
        <w:rPr>
          <w:sz w:val="24"/>
          <w:szCs w:val="24"/>
        </w:rPr>
        <w:t xml:space="preserve">5.5. </w:t>
      </w:r>
      <w:proofErr w:type="gramStart"/>
      <w:r>
        <w:rPr>
          <w:sz w:val="24"/>
          <w:szCs w:val="24"/>
        </w:rPr>
        <w:t>Контроль за</w:t>
      </w:r>
      <w:proofErr w:type="gramEnd"/>
      <w:r>
        <w:rPr>
          <w:sz w:val="24"/>
          <w:szCs w:val="24"/>
        </w:rPr>
        <w:t xml:space="preserve"> реализацией муниципальных программ осуществляется Администрацией Южненского СМО </w:t>
      </w:r>
      <w:r w:rsidR="006621C7" w:rsidRPr="006621C7">
        <w:rPr>
          <w:bCs/>
          <w:sz w:val="24"/>
          <w:szCs w:val="24"/>
        </w:rPr>
        <w:t>Республики Калмыкия</w:t>
      </w:r>
      <w:r>
        <w:rPr>
          <w:sz w:val="24"/>
          <w:szCs w:val="24"/>
        </w:rPr>
        <w:t>.</w:t>
      </w:r>
    </w:p>
    <w:p w:rsidR="009E3984" w:rsidRDefault="009E3984" w:rsidP="009E3984">
      <w:pPr>
        <w:ind w:firstLine="709"/>
        <w:jc w:val="both"/>
        <w:rPr>
          <w:sz w:val="24"/>
          <w:szCs w:val="24"/>
        </w:rPr>
      </w:pPr>
    </w:p>
    <w:p w:rsidR="009E3984" w:rsidRDefault="009E3984" w:rsidP="009E3984">
      <w:pPr>
        <w:jc w:val="center"/>
        <w:rPr>
          <w:b/>
          <w:bCs/>
          <w:sz w:val="24"/>
          <w:szCs w:val="24"/>
        </w:rPr>
      </w:pPr>
      <w:r>
        <w:rPr>
          <w:b/>
          <w:bCs/>
          <w:sz w:val="24"/>
          <w:szCs w:val="24"/>
        </w:rPr>
        <w:t>6. Порядок проведения мониторинга и оценки эффективности реализации муниципальной программы</w:t>
      </w:r>
    </w:p>
    <w:p w:rsidR="009E3984" w:rsidRDefault="009E3984" w:rsidP="009E3984">
      <w:pPr>
        <w:ind w:firstLine="709"/>
        <w:jc w:val="both"/>
        <w:rPr>
          <w:sz w:val="24"/>
          <w:szCs w:val="24"/>
        </w:rPr>
      </w:pPr>
    </w:p>
    <w:p w:rsidR="009E3984" w:rsidRDefault="009E3984" w:rsidP="009E3984">
      <w:pPr>
        <w:ind w:firstLine="709"/>
        <w:jc w:val="both"/>
        <w:rPr>
          <w:sz w:val="24"/>
          <w:szCs w:val="24"/>
        </w:rPr>
      </w:pPr>
      <w:r>
        <w:rPr>
          <w:sz w:val="24"/>
          <w:szCs w:val="24"/>
        </w:rPr>
        <w:t>6.1. Под мониторингом реализации муниципальной программы понимается система мероприятий по измерению фактических параметров исполнения муниципальной программы, определению их отклонений от плановых параметров, определению рисков, возникших при реализации муниципальной программы, прогнозированию исполнения плановых значений.</w:t>
      </w:r>
    </w:p>
    <w:p w:rsidR="009E3984" w:rsidRDefault="009E3984" w:rsidP="009E3984">
      <w:pPr>
        <w:ind w:firstLine="709"/>
        <w:jc w:val="both"/>
        <w:rPr>
          <w:sz w:val="24"/>
          <w:szCs w:val="24"/>
        </w:rPr>
      </w:pPr>
      <w:r>
        <w:rPr>
          <w:sz w:val="24"/>
          <w:szCs w:val="24"/>
        </w:rPr>
        <w:t xml:space="preserve">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 и </w:t>
      </w:r>
      <w:r>
        <w:rPr>
          <w:sz w:val="24"/>
          <w:szCs w:val="24"/>
          <w:shd w:val="clear" w:color="auto" w:fill="FFFFFF"/>
        </w:rPr>
        <w:t>осуществляется не реже одного раза в квартал</w:t>
      </w:r>
      <w:r>
        <w:rPr>
          <w:sz w:val="24"/>
          <w:szCs w:val="24"/>
        </w:rPr>
        <w:t>.</w:t>
      </w:r>
    </w:p>
    <w:p w:rsidR="009E3984" w:rsidRDefault="009E3984" w:rsidP="009E3984">
      <w:pPr>
        <w:ind w:firstLine="709"/>
        <w:jc w:val="both"/>
        <w:rPr>
          <w:sz w:val="24"/>
          <w:szCs w:val="24"/>
        </w:rPr>
      </w:pPr>
      <w:r>
        <w:rPr>
          <w:sz w:val="24"/>
          <w:szCs w:val="24"/>
          <w:shd w:val="clear" w:color="auto" w:fill="FFFFFF"/>
        </w:rPr>
        <w:t xml:space="preserve">Мониторинг реализации </w:t>
      </w:r>
      <w:r>
        <w:rPr>
          <w:sz w:val="24"/>
          <w:szCs w:val="24"/>
        </w:rPr>
        <w:t>муниципальной</w:t>
      </w:r>
      <w:r>
        <w:rPr>
          <w:sz w:val="24"/>
          <w:szCs w:val="24"/>
          <w:shd w:val="clear" w:color="auto" w:fill="FFFFFF"/>
        </w:rPr>
        <w:t xml:space="preserve"> программы осуществляется на основе отчетов о ходе реализации </w:t>
      </w:r>
      <w:r>
        <w:rPr>
          <w:sz w:val="24"/>
          <w:szCs w:val="24"/>
        </w:rPr>
        <w:t>муниципальной</w:t>
      </w:r>
      <w:r>
        <w:rPr>
          <w:sz w:val="24"/>
          <w:szCs w:val="24"/>
          <w:shd w:val="clear" w:color="auto" w:fill="FFFFFF"/>
        </w:rPr>
        <w:t xml:space="preserve"> программы.</w:t>
      </w:r>
    </w:p>
    <w:p w:rsidR="009E3984" w:rsidRDefault="009E3984" w:rsidP="009E3984">
      <w:pPr>
        <w:ind w:firstLine="709"/>
        <w:jc w:val="both"/>
        <w:rPr>
          <w:sz w:val="24"/>
          <w:szCs w:val="24"/>
        </w:rPr>
      </w:pPr>
      <w:r>
        <w:rPr>
          <w:sz w:val="24"/>
          <w:szCs w:val="24"/>
        </w:rPr>
        <w:t>6.2.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и ведомственных проектов, входящих в состав муниципальной программы, а также информации о ходе реализации комплексов процессных мероприятий.</w:t>
      </w:r>
    </w:p>
    <w:p w:rsidR="009E3984" w:rsidRDefault="009E3984" w:rsidP="009E3984">
      <w:pPr>
        <w:ind w:firstLine="709"/>
        <w:jc w:val="both"/>
        <w:rPr>
          <w:sz w:val="24"/>
          <w:szCs w:val="24"/>
        </w:rPr>
      </w:pPr>
      <w:r>
        <w:rPr>
          <w:sz w:val="24"/>
          <w:szCs w:val="24"/>
        </w:rPr>
        <w:t xml:space="preserve">6.3. </w:t>
      </w:r>
      <w:r>
        <w:rPr>
          <w:sz w:val="24"/>
          <w:szCs w:val="24"/>
          <w:shd w:val="clear" w:color="auto" w:fill="FFFFFF"/>
        </w:rPr>
        <w:t>Квартально предоставляется отчётность по тем показателям, по которым разрабатывается квартальный план.</w:t>
      </w:r>
    </w:p>
    <w:p w:rsidR="009E3984" w:rsidRDefault="009E3984" w:rsidP="009E3984">
      <w:pPr>
        <w:ind w:firstLine="709"/>
        <w:jc w:val="both"/>
        <w:rPr>
          <w:sz w:val="24"/>
          <w:szCs w:val="24"/>
        </w:rPr>
      </w:pPr>
      <w:r>
        <w:rPr>
          <w:sz w:val="24"/>
          <w:szCs w:val="24"/>
          <w:shd w:val="clear" w:color="auto" w:fill="FFFFFF"/>
        </w:rPr>
        <w:t>6.4. Формирование ежеквартального отчета о ходе реализации муниципальной программы осуществляется не позднее 13-го числа месяца, следующего за отчетным периодом, а отчета о ходе реализации структурного элемента муниципальной программы не позднее 3-го рабочего дня месяца, следующего за отчетным периодом.</w:t>
      </w:r>
    </w:p>
    <w:p w:rsidR="009E3984" w:rsidRDefault="009E3984" w:rsidP="009E3984">
      <w:pPr>
        <w:ind w:firstLine="709"/>
        <w:jc w:val="both"/>
        <w:rPr>
          <w:sz w:val="24"/>
          <w:szCs w:val="24"/>
          <w:shd w:val="clear" w:color="auto" w:fill="FFFFFF"/>
        </w:rPr>
      </w:pPr>
      <w:r>
        <w:rPr>
          <w:sz w:val="24"/>
          <w:szCs w:val="24"/>
        </w:rPr>
        <w:t xml:space="preserve">6.5.Ответственные исполнители муниципальных программ, допустившие невыполнение мероприятий (результатов) структурных элементов и контрольных точек, представляют главе Администрации Южненского СМО </w:t>
      </w:r>
      <w:r w:rsidR="006621C7" w:rsidRPr="006621C7">
        <w:rPr>
          <w:bCs/>
          <w:sz w:val="24"/>
          <w:szCs w:val="24"/>
        </w:rPr>
        <w:t>Республики Калмыкия</w:t>
      </w:r>
      <w:r>
        <w:rPr>
          <w:sz w:val="24"/>
          <w:szCs w:val="24"/>
        </w:rPr>
        <w:t xml:space="preserve"> (</w:t>
      </w:r>
      <w:proofErr w:type="spellStart"/>
      <w:r>
        <w:rPr>
          <w:sz w:val="24"/>
          <w:szCs w:val="24"/>
        </w:rPr>
        <w:t>ахлачи</w:t>
      </w:r>
      <w:proofErr w:type="spellEnd"/>
      <w:r>
        <w:rPr>
          <w:sz w:val="24"/>
          <w:szCs w:val="24"/>
        </w:rPr>
        <w:t xml:space="preserve">) информацию о </w:t>
      </w:r>
      <w:r>
        <w:rPr>
          <w:sz w:val="24"/>
          <w:szCs w:val="24"/>
          <w:shd w:val="clear" w:color="auto" w:fill="FFFFFF"/>
        </w:rPr>
        <w:t>причинах невыполнения и принимаемых мерах по их недопущению.</w:t>
      </w:r>
    </w:p>
    <w:p w:rsidR="009E3984" w:rsidRDefault="009E3984" w:rsidP="009E3984">
      <w:pPr>
        <w:ind w:firstLine="709"/>
        <w:jc w:val="both"/>
        <w:rPr>
          <w:sz w:val="24"/>
          <w:szCs w:val="24"/>
          <w:shd w:val="clear" w:color="auto" w:fill="FFFFFF"/>
        </w:rPr>
      </w:pPr>
      <w:r>
        <w:rPr>
          <w:sz w:val="24"/>
          <w:szCs w:val="24"/>
          <w:shd w:val="clear" w:color="auto" w:fill="FFFFFF"/>
        </w:rPr>
        <w:t xml:space="preserve">6.6. Формирование итогового годового отчета о ходе реализации муниципальной программы осуществляется не позднее 10 февраля года, следующего за </w:t>
      </w:r>
      <w:proofErr w:type="gramStart"/>
      <w:r>
        <w:rPr>
          <w:sz w:val="24"/>
          <w:szCs w:val="24"/>
          <w:shd w:val="clear" w:color="auto" w:fill="FFFFFF"/>
        </w:rPr>
        <w:t>отчетным</w:t>
      </w:r>
      <w:proofErr w:type="gramEnd"/>
      <w:r>
        <w:rPr>
          <w:sz w:val="24"/>
          <w:szCs w:val="24"/>
          <w:shd w:val="clear" w:color="auto" w:fill="FFFFFF"/>
        </w:rPr>
        <w:t xml:space="preserve"> (уточненный итоговый годовой отчет - до 8 апреля года, следующего за отчетным).</w:t>
      </w:r>
    </w:p>
    <w:p w:rsidR="009E3984" w:rsidRDefault="009E3984" w:rsidP="009E3984">
      <w:pPr>
        <w:ind w:firstLine="709"/>
        <w:jc w:val="both"/>
        <w:rPr>
          <w:sz w:val="24"/>
          <w:szCs w:val="24"/>
          <w:shd w:val="clear" w:color="auto" w:fill="FFFFFF"/>
        </w:rPr>
      </w:pPr>
      <w:r>
        <w:rPr>
          <w:sz w:val="24"/>
          <w:szCs w:val="24"/>
          <w:shd w:val="clear" w:color="auto" w:fill="FFFFFF"/>
        </w:rPr>
        <w:t>6.7. В отчете о ходе реализации муниципальной программы, отчетах о ходе реализации структурных элементов такой программы подлежат отражению фактические сведения о следующих параметрах:</w:t>
      </w:r>
    </w:p>
    <w:p w:rsidR="009E3984" w:rsidRDefault="009E3984" w:rsidP="009E3984">
      <w:pPr>
        <w:ind w:firstLine="709"/>
        <w:jc w:val="both"/>
        <w:rPr>
          <w:sz w:val="24"/>
          <w:szCs w:val="24"/>
          <w:shd w:val="clear" w:color="auto" w:fill="FFFFFF"/>
        </w:rPr>
      </w:pPr>
      <w:r>
        <w:rPr>
          <w:sz w:val="24"/>
          <w:szCs w:val="24"/>
          <w:shd w:val="clear" w:color="auto" w:fill="FFFFFF"/>
        </w:rPr>
        <w:t>а) показатели;</w:t>
      </w:r>
    </w:p>
    <w:p w:rsidR="009E3984" w:rsidRDefault="009E3984" w:rsidP="009E3984">
      <w:pPr>
        <w:ind w:firstLine="709"/>
        <w:jc w:val="both"/>
        <w:rPr>
          <w:sz w:val="24"/>
          <w:szCs w:val="24"/>
          <w:shd w:val="clear" w:color="auto" w:fill="FFFFFF"/>
        </w:rPr>
      </w:pPr>
      <w:r>
        <w:rPr>
          <w:sz w:val="24"/>
          <w:szCs w:val="24"/>
          <w:shd w:val="clear" w:color="auto" w:fill="FFFFFF"/>
        </w:rPr>
        <w:t>б) мероприятия (результаты);</w:t>
      </w:r>
    </w:p>
    <w:p w:rsidR="009E3984" w:rsidRDefault="009E3984" w:rsidP="009E3984">
      <w:pPr>
        <w:ind w:firstLine="709"/>
        <w:jc w:val="both"/>
        <w:rPr>
          <w:sz w:val="24"/>
          <w:szCs w:val="24"/>
          <w:shd w:val="clear" w:color="auto" w:fill="FFFFFF"/>
        </w:rPr>
      </w:pPr>
      <w:r>
        <w:rPr>
          <w:sz w:val="24"/>
          <w:szCs w:val="24"/>
          <w:shd w:val="clear" w:color="auto" w:fill="FFFFFF"/>
        </w:rPr>
        <w:t>в) показатели финансового обеспечения за счет всех источников финансирования;</w:t>
      </w:r>
    </w:p>
    <w:p w:rsidR="009E3984" w:rsidRDefault="009E3984" w:rsidP="009E3984">
      <w:pPr>
        <w:ind w:firstLine="709"/>
        <w:jc w:val="both"/>
        <w:rPr>
          <w:sz w:val="24"/>
          <w:szCs w:val="24"/>
          <w:shd w:val="clear" w:color="auto" w:fill="FFFFFF"/>
        </w:rPr>
      </w:pPr>
      <w:r>
        <w:rPr>
          <w:sz w:val="24"/>
          <w:szCs w:val="24"/>
          <w:shd w:val="clear" w:color="auto" w:fill="FFFFFF"/>
        </w:rPr>
        <w:t>г) контрольные точки.</w:t>
      </w:r>
    </w:p>
    <w:p w:rsidR="009E3984" w:rsidRDefault="009E3984" w:rsidP="009E3984">
      <w:pPr>
        <w:ind w:firstLine="709"/>
        <w:jc w:val="both"/>
        <w:rPr>
          <w:sz w:val="24"/>
          <w:szCs w:val="24"/>
          <w:shd w:val="clear" w:color="auto" w:fill="FFFFFF"/>
        </w:rPr>
      </w:pPr>
      <w:r>
        <w:rPr>
          <w:sz w:val="24"/>
          <w:szCs w:val="24"/>
          <w:shd w:val="clear" w:color="auto" w:fill="FFFFFF"/>
        </w:rPr>
        <w:t>При необходимости в отчеты, указанные в настоящем пункте, включаются иные сведения, в том числе информация о возможных рисках.</w:t>
      </w:r>
    </w:p>
    <w:p w:rsidR="009E3984" w:rsidRDefault="009E3984" w:rsidP="009E3984">
      <w:pPr>
        <w:ind w:firstLine="709"/>
        <w:jc w:val="both"/>
        <w:rPr>
          <w:sz w:val="24"/>
          <w:szCs w:val="24"/>
          <w:shd w:val="clear" w:color="auto" w:fill="FFFFFF"/>
        </w:rPr>
      </w:pPr>
      <w:r>
        <w:rPr>
          <w:sz w:val="24"/>
          <w:szCs w:val="24"/>
          <w:shd w:val="clear" w:color="auto" w:fill="FFFFFF"/>
        </w:rPr>
        <w:t xml:space="preserve">Формирование отчетности осуществляется с учетом сопоставимости с данными, содержащимися в паспорте муниципальной программы, паспорте ее структурного </w:t>
      </w:r>
      <w:r>
        <w:rPr>
          <w:sz w:val="24"/>
          <w:szCs w:val="24"/>
          <w:shd w:val="clear" w:color="auto" w:fill="FFFFFF"/>
        </w:rPr>
        <w:lastRenderedPageBreak/>
        <w:t>элемента.</w:t>
      </w:r>
    </w:p>
    <w:p w:rsidR="009E3984" w:rsidRDefault="009E3984" w:rsidP="009E3984">
      <w:pPr>
        <w:ind w:firstLine="709"/>
        <w:jc w:val="both"/>
        <w:rPr>
          <w:sz w:val="24"/>
          <w:szCs w:val="24"/>
          <w:shd w:val="clear" w:color="auto" w:fill="FFFFFF"/>
        </w:rPr>
      </w:pPr>
      <w:r>
        <w:rPr>
          <w:sz w:val="24"/>
          <w:szCs w:val="24"/>
          <w:shd w:val="clear" w:color="auto" w:fill="FFFFFF"/>
        </w:rPr>
        <w:t>6.8. Оценка эффективности реализации муниципальной программы проводится ответственным исполнителем в составе годового отчета.</w:t>
      </w:r>
    </w:p>
    <w:p w:rsidR="009E3984" w:rsidRDefault="009E3984" w:rsidP="009E3984">
      <w:pPr>
        <w:ind w:firstLine="709"/>
        <w:jc w:val="both"/>
        <w:rPr>
          <w:sz w:val="24"/>
          <w:szCs w:val="24"/>
          <w:shd w:val="clear" w:color="auto" w:fill="FFFFFF"/>
        </w:rPr>
      </w:pPr>
      <w:r>
        <w:rPr>
          <w:sz w:val="24"/>
          <w:szCs w:val="24"/>
          <w:shd w:val="clear" w:color="auto" w:fill="FFFFFF"/>
        </w:rPr>
        <w:t>В годовом отчете содержатся:</w:t>
      </w:r>
    </w:p>
    <w:p w:rsidR="009E3984" w:rsidRDefault="009E3984" w:rsidP="009E3984">
      <w:pPr>
        <w:ind w:firstLine="709"/>
        <w:jc w:val="both"/>
        <w:rPr>
          <w:sz w:val="24"/>
          <w:szCs w:val="24"/>
          <w:shd w:val="clear" w:color="auto" w:fill="FFFFFF"/>
        </w:rPr>
      </w:pPr>
      <w:r>
        <w:rPr>
          <w:sz w:val="24"/>
          <w:szCs w:val="24"/>
          <w:shd w:val="clear" w:color="auto" w:fill="FFFFFF"/>
        </w:rPr>
        <w:t>а) сведения об оценке эффективности муниципальной программы;</w:t>
      </w:r>
    </w:p>
    <w:p w:rsidR="009E3984" w:rsidRDefault="009E3984" w:rsidP="009E3984">
      <w:pPr>
        <w:ind w:firstLine="709"/>
        <w:jc w:val="both"/>
        <w:rPr>
          <w:sz w:val="24"/>
          <w:szCs w:val="24"/>
          <w:shd w:val="clear" w:color="auto" w:fill="FFFFFF"/>
        </w:rPr>
      </w:pPr>
      <w:r>
        <w:rPr>
          <w:sz w:val="24"/>
          <w:szCs w:val="24"/>
          <w:shd w:val="clear" w:color="auto" w:fill="FFFFFF"/>
        </w:rPr>
        <w:t>б) информация о достижении целей муниципальной программы и выполнении задач структурных элементов муниципальной программы за отчетный период;</w:t>
      </w:r>
    </w:p>
    <w:p w:rsidR="009E3984" w:rsidRDefault="009E3984" w:rsidP="009E3984">
      <w:pPr>
        <w:ind w:firstLine="709"/>
        <w:jc w:val="both"/>
        <w:rPr>
          <w:sz w:val="24"/>
          <w:szCs w:val="24"/>
          <w:shd w:val="clear" w:color="auto" w:fill="FFFFFF"/>
        </w:rPr>
      </w:pPr>
      <w:r>
        <w:rPr>
          <w:sz w:val="24"/>
          <w:szCs w:val="24"/>
          <w:shd w:val="clear" w:color="auto" w:fill="FFFFFF"/>
        </w:rPr>
        <w:t>в) информация о достижении фактических значений показателей и мероприятий (результатов) за отчетный период;</w:t>
      </w:r>
    </w:p>
    <w:p w:rsidR="009E3984" w:rsidRDefault="009E3984" w:rsidP="009E3984">
      <w:pPr>
        <w:ind w:firstLine="709"/>
        <w:jc w:val="both"/>
        <w:rPr>
          <w:sz w:val="24"/>
          <w:szCs w:val="24"/>
          <w:shd w:val="clear" w:color="auto" w:fill="FFFFFF"/>
        </w:rPr>
      </w:pPr>
      <w:r>
        <w:rPr>
          <w:sz w:val="24"/>
          <w:szCs w:val="24"/>
          <w:shd w:val="clear" w:color="auto" w:fill="FFFFFF"/>
        </w:rPr>
        <w:t>г) информация о выполнении мероприятий (результатов);</w:t>
      </w:r>
    </w:p>
    <w:p w:rsidR="009E3984" w:rsidRDefault="009E3984" w:rsidP="009E3984">
      <w:pPr>
        <w:ind w:firstLine="709"/>
        <w:jc w:val="both"/>
        <w:rPr>
          <w:sz w:val="24"/>
          <w:szCs w:val="24"/>
          <w:shd w:val="clear" w:color="auto" w:fill="FFFFFF"/>
        </w:rPr>
      </w:pPr>
      <w:proofErr w:type="spellStart"/>
      <w:r>
        <w:rPr>
          <w:sz w:val="24"/>
          <w:szCs w:val="24"/>
          <w:shd w:val="clear" w:color="auto" w:fill="FFFFFF"/>
        </w:rPr>
        <w:t>д</w:t>
      </w:r>
      <w:proofErr w:type="spellEnd"/>
      <w:r>
        <w:rPr>
          <w:sz w:val="24"/>
          <w:szCs w:val="24"/>
          <w:shd w:val="clear" w:color="auto" w:fill="FFFFFF"/>
        </w:rPr>
        <w:t>) информация о структурных элементах муниципальной программы, реализация которых осуществляется с нарушением установленных параметров и сроков;</w:t>
      </w:r>
    </w:p>
    <w:p w:rsidR="009E3984" w:rsidRDefault="009E3984" w:rsidP="009E3984">
      <w:pPr>
        <w:ind w:firstLine="709"/>
        <w:jc w:val="both"/>
        <w:rPr>
          <w:sz w:val="24"/>
          <w:szCs w:val="24"/>
          <w:shd w:val="clear" w:color="auto" w:fill="FFFFFF"/>
        </w:rPr>
      </w:pPr>
      <w:r>
        <w:rPr>
          <w:sz w:val="24"/>
          <w:szCs w:val="24"/>
          <w:shd w:val="clear" w:color="auto" w:fill="FFFFFF"/>
        </w:rPr>
        <w:t>е) анализ факторов, повлиявших на ход реализации муниципальной программы;</w:t>
      </w:r>
    </w:p>
    <w:p w:rsidR="009E3984" w:rsidRDefault="009E3984" w:rsidP="009E3984">
      <w:pPr>
        <w:ind w:firstLine="709"/>
        <w:jc w:val="both"/>
        <w:rPr>
          <w:sz w:val="24"/>
          <w:szCs w:val="24"/>
          <w:shd w:val="clear" w:color="auto" w:fill="FFFFFF"/>
        </w:rPr>
      </w:pPr>
      <w:r>
        <w:rPr>
          <w:sz w:val="24"/>
          <w:szCs w:val="24"/>
          <w:shd w:val="clear" w:color="auto" w:fill="FFFFFF"/>
        </w:rPr>
        <w:t>ж) данные об использовании бюджетных ассигнований и иных средств на реализацию муниципальной программы;</w:t>
      </w:r>
    </w:p>
    <w:p w:rsidR="009E3984" w:rsidRDefault="009E3984" w:rsidP="009E3984">
      <w:pPr>
        <w:ind w:firstLine="709"/>
        <w:jc w:val="both"/>
        <w:rPr>
          <w:sz w:val="24"/>
          <w:szCs w:val="24"/>
          <w:shd w:val="clear" w:color="auto" w:fill="FFFFFF"/>
        </w:rPr>
      </w:pPr>
      <w:proofErr w:type="spellStart"/>
      <w:r>
        <w:rPr>
          <w:sz w:val="24"/>
          <w:szCs w:val="24"/>
          <w:shd w:val="clear" w:color="auto" w:fill="FFFFFF"/>
        </w:rPr>
        <w:t>з</w:t>
      </w:r>
      <w:proofErr w:type="spellEnd"/>
      <w:r>
        <w:rPr>
          <w:sz w:val="24"/>
          <w:szCs w:val="24"/>
          <w:shd w:val="clear" w:color="auto" w:fill="FFFFFF"/>
        </w:rPr>
        <w:t>) общие выводы о реализации муниципальной программы, предложения о корректировке, досрочном прекращении структурных элементов муниципальной программы или муниципальной программы в целом.</w:t>
      </w:r>
    </w:p>
    <w:p w:rsidR="009E3984" w:rsidRDefault="009E3984" w:rsidP="009E3984">
      <w:pPr>
        <w:ind w:firstLine="709"/>
        <w:jc w:val="both"/>
        <w:rPr>
          <w:sz w:val="24"/>
          <w:szCs w:val="24"/>
          <w:shd w:val="clear" w:color="auto" w:fill="FFFFFF"/>
        </w:rPr>
      </w:pPr>
      <w:r>
        <w:rPr>
          <w:sz w:val="24"/>
          <w:szCs w:val="24"/>
          <w:shd w:val="clear" w:color="auto" w:fill="FFFFFF"/>
        </w:rPr>
        <w:t xml:space="preserve">6.9. По результатам оценки эффективности муниципальной программы Администрацией </w:t>
      </w:r>
      <w:r>
        <w:rPr>
          <w:sz w:val="24"/>
          <w:szCs w:val="24"/>
        </w:rPr>
        <w:t xml:space="preserve">Южненского </w:t>
      </w:r>
      <w:r>
        <w:rPr>
          <w:sz w:val="24"/>
          <w:szCs w:val="24"/>
          <w:shd w:val="clear" w:color="auto" w:fill="FFFFFF"/>
        </w:rPr>
        <w:t xml:space="preserve">СМО </w:t>
      </w:r>
      <w:r w:rsidR="006621C7" w:rsidRPr="006621C7">
        <w:rPr>
          <w:bCs/>
          <w:sz w:val="24"/>
          <w:szCs w:val="24"/>
        </w:rPr>
        <w:t>Республики Калмыкия</w:t>
      </w:r>
      <w:r>
        <w:rPr>
          <w:sz w:val="24"/>
          <w:szCs w:val="24"/>
          <w:shd w:val="clear" w:color="auto" w:fill="FFFFFF"/>
        </w:rPr>
        <w:t xml:space="preserve"> </w:t>
      </w:r>
      <w:proofErr w:type="gramStart"/>
      <w:r>
        <w:rPr>
          <w:sz w:val="24"/>
          <w:szCs w:val="24"/>
          <w:shd w:val="clear" w:color="auto" w:fill="FFFFFF"/>
        </w:rPr>
        <w:t>может быть принято решение о необходимости прекращения или об изменении начиная</w:t>
      </w:r>
      <w:proofErr w:type="gramEnd"/>
      <w:r>
        <w:rPr>
          <w:sz w:val="24"/>
          <w:szCs w:val="24"/>
          <w:shd w:val="clear" w:color="auto" w:fill="FFFFFF"/>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E3984" w:rsidRDefault="009E3984" w:rsidP="009E3984">
      <w:pPr>
        <w:ind w:firstLine="709"/>
        <w:jc w:val="both"/>
        <w:rPr>
          <w:sz w:val="24"/>
          <w:szCs w:val="24"/>
        </w:rPr>
      </w:pPr>
      <w:r>
        <w:rPr>
          <w:sz w:val="24"/>
          <w:szCs w:val="24"/>
          <w:shd w:val="clear" w:color="auto" w:fill="FFFFFF"/>
        </w:rPr>
        <w:t xml:space="preserve">6.10. </w:t>
      </w:r>
      <w:proofErr w:type="gramStart"/>
      <w:r>
        <w:rPr>
          <w:sz w:val="24"/>
          <w:szCs w:val="24"/>
          <w:shd w:val="clear" w:color="auto" w:fill="FFFFFF"/>
        </w:rPr>
        <w:t xml:space="preserve">В случае принятия Администрацией </w:t>
      </w:r>
      <w:r>
        <w:rPr>
          <w:sz w:val="24"/>
          <w:szCs w:val="24"/>
        </w:rPr>
        <w:t xml:space="preserve">Южненского </w:t>
      </w:r>
      <w:r>
        <w:rPr>
          <w:sz w:val="24"/>
          <w:szCs w:val="24"/>
          <w:shd w:val="clear" w:color="auto" w:fill="FFFFFF"/>
        </w:rPr>
        <w:t xml:space="preserve">СМО </w:t>
      </w:r>
      <w:r w:rsidR="006621C7" w:rsidRPr="006621C7">
        <w:rPr>
          <w:bCs/>
          <w:sz w:val="24"/>
          <w:szCs w:val="24"/>
        </w:rPr>
        <w:t>Республики Калмыкия</w:t>
      </w:r>
      <w:r>
        <w:rPr>
          <w:sz w:val="24"/>
          <w:szCs w:val="24"/>
          <w:shd w:val="clear" w:color="auto" w:fill="FFFFFF"/>
        </w:rP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Pr>
          <w:sz w:val="24"/>
          <w:szCs w:val="24"/>
        </w:rPr>
        <w:t xml:space="preserve">Южненского </w:t>
      </w:r>
      <w:r>
        <w:rPr>
          <w:sz w:val="24"/>
          <w:szCs w:val="24"/>
          <w:shd w:val="clear" w:color="auto" w:fill="FFFFFF"/>
        </w:rPr>
        <w:t xml:space="preserve">СМО </w:t>
      </w:r>
      <w:r w:rsidR="006621C7" w:rsidRPr="006621C7">
        <w:rPr>
          <w:bCs/>
          <w:sz w:val="24"/>
          <w:szCs w:val="24"/>
        </w:rPr>
        <w:t>Республики Калмыкия</w:t>
      </w:r>
      <w:r>
        <w:rPr>
          <w:sz w:val="24"/>
          <w:szCs w:val="24"/>
        </w:rPr>
        <w:t>.</w:t>
      </w:r>
      <w:proofErr w:type="gramEnd"/>
    </w:p>
    <w:p w:rsidR="009E3984" w:rsidRDefault="009E3984"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6621C7" w:rsidRDefault="006621C7" w:rsidP="009E3984">
      <w:pPr>
        <w:ind w:firstLine="598"/>
        <w:jc w:val="right"/>
        <w:rPr>
          <w:rFonts w:ascii="Arial" w:hAnsi="Arial" w:cs="Arial"/>
          <w:color w:val="000000"/>
          <w:sz w:val="25"/>
          <w:szCs w:val="25"/>
        </w:rPr>
      </w:pPr>
    </w:p>
    <w:p w:rsidR="009E3984" w:rsidRDefault="009E3984" w:rsidP="009E3984">
      <w:pPr>
        <w:ind w:firstLine="598"/>
        <w:jc w:val="right"/>
        <w:rPr>
          <w:color w:val="000000"/>
          <w:sz w:val="24"/>
          <w:szCs w:val="24"/>
        </w:rPr>
      </w:pPr>
      <w:r>
        <w:rPr>
          <w:color w:val="000000"/>
          <w:sz w:val="24"/>
          <w:szCs w:val="24"/>
        </w:rPr>
        <w:lastRenderedPageBreak/>
        <w:t>Приложение 1 </w:t>
      </w:r>
    </w:p>
    <w:p w:rsidR="009E3984" w:rsidRDefault="009E3984" w:rsidP="009E3984">
      <w:pPr>
        <w:ind w:firstLine="598"/>
        <w:jc w:val="center"/>
        <w:rPr>
          <w:color w:val="000000"/>
          <w:sz w:val="24"/>
          <w:szCs w:val="24"/>
        </w:rPr>
      </w:pPr>
    </w:p>
    <w:p w:rsidR="009E3984" w:rsidRDefault="009E3984" w:rsidP="009E3984">
      <w:pPr>
        <w:ind w:firstLine="598"/>
        <w:jc w:val="center"/>
        <w:rPr>
          <w:b/>
          <w:color w:val="000000"/>
          <w:sz w:val="24"/>
          <w:szCs w:val="24"/>
        </w:rPr>
      </w:pPr>
      <w:r>
        <w:rPr>
          <w:b/>
          <w:color w:val="000000"/>
          <w:sz w:val="24"/>
          <w:szCs w:val="24"/>
        </w:rPr>
        <w:t xml:space="preserve">Методика оценки эффективности муниципальных программ </w:t>
      </w:r>
    </w:p>
    <w:p w:rsidR="009E3984" w:rsidRDefault="009E3984" w:rsidP="009E3984">
      <w:pPr>
        <w:ind w:firstLine="598"/>
        <w:jc w:val="center"/>
        <w:rPr>
          <w:color w:val="000000"/>
          <w:sz w:val="24"/>
          <w:szCs w:val="24"/>
        </w:rPr>
      </w:pPr>
      <w:r>
        <w:rPr>
          <w:b/>
          <w:sz w:val="24"/>
          <w:szCs w:val="24"/>
        </w:rPr>
        <w:t xml:space="preserve">Администрации </w:t>
      </w:r>
      <w:r w:rsidRPr="009E3984">
        <w:rPr>
          <w:b/>
          <w:sz w:val="24"/>
          <w:szCs w:val="24"/>
        </w:rPr>
        <w:t>Южненского</w:t>
      </w:r>
      <w:r>
        <w:rPr>
          <w:sz w:val="24"/>
          <w:szCs w:val="24"/>
        </w:rPr>
        <w:t xml:space="preserve"> </w:t>
      </w:r>
      <w:r>
        <w:rPr>
          <w:b/>
          <w:sz w:val="24"/>
          <w:szCs w:val="24"/>
        </w:rPr>
        <w:t>СМО Р</w:t>
      </w:r>
      <w:r w:rsidR="006621C7">
        <w:rPr>
          <w:b/>
          <w:sz w:val="24"/>
          <w:szCs w:val="24"/>
        </w:rPr>
        <w:t xml:space="preserve">еспублики </w:t>
      </w:r>
      <w:r>
        <w:rPr>
          <w:b/>
          <w:sz w:val="24"/>
          <w:szCs w:val="24"/>
        </w:rPr>
        <w:t>К</w:t>
      </w:r>
      <w:r w:rsidR="006621C7">
        <w:rPr>
          <w:b/>
          <w:sz w:val="24"/>
          <w:szCs w:val="24"/>
        </w:rPr>
        <w:t>алмыкия</w:t>
      </w:r>
    </w:p>
    <w:p w:rsidR="009E3984" w:rsidRDefault="009E3984" w:rsidP="009E3984">
      <w:pPr>
        <w:ind w:firstLine="709"/>
        <w:jc w:val="both"/>
        <w:rPr>
          <w:color w:val="000000"/>
          <w:sz w:val="24"/>
          <w:szCs w:val="24"/>
        </w:rPr>
      </w:pPr>
      <w:r>
        <w:rPr>
          <w:color w:val="000000"/>
          <w:sz w:val="24"/>
          <w:szCs w:val="24"/>
        </w:rPr>
        <w:t xml:space="preserve">1. Методика </w:t>
      </w:r>
      <w:proofErr w:type="gramStart"/>
      <w:r>
        <w:rPr>
          <w:color w:val="000000"/>
          <w:sz w:val="24"/>
          <w:szCs w:val="24"/>
        </w:rPr>
        <w:t xml:space="preserve">оценки эффективности реализации муниципальных программ </w:t>
      </w:r>
      <w:r>
        <w:rPr>
          <w:sz w:val="24"/>
          <w:szCs w:val="24"/>
        </w:rPr>
        <w:t>Администрации</w:t>
      </w:r>
      <w:proofErr w:type="gramEnd"/>
      <w:r>
        <w:rPr>
          <w:sz w:val="24"/>
          <w:szCs w:val="24"/>
        </w:rPr>
        <w:t xml:space="preserve"> Южненского СМО </w:t>
      </w:r>
      <w:r w:rsidR="006621C7" w:rsidRPr="006621C7">
        <w:rPr>
          <w:bCs/>
          <w:sz w:val="24"/>
          <w:szCs w:val="24"/>
        </w:rPr>
        <w:t>Республики Калмыкия</w:t>
      </w:r>
      <w:r>
        <w:rPr>
          <w:sz w:val="24"/>
          <w:szCs w:val="24"/>
        </w:rPr>
        <w:t xml:space="preserve"> </w:t>
      </w:r>
      <w:r>
        <w:rPr>
          <w:color w:val="000000"/>
          <w:sz w:val="24"/>
          <w:szCs w:val="24"/>
        </w:rPr>
        <w:t xml:space="preserve">определяет порядок расчета оценки эффективности реализации муниципальных программ </w:t>
      </w:r>
      <w:r>
        <w:rPr>
          <w:sz w:val="24"/>
          <w:szCs w:val="24"/>
        </w:rPr>
        <w:t xml:space="preserve">Администрации Южненского СМО </w:t>
      </w:r>
      <w:r w:rsidR="006621C7" w:rsidRPr="006621C7">
        <w:rPr>
          <w:bCs/>
          <w:sz w:val="24"/>
          <w:szCs w:val="24"/>
        </w:rPr>
        <w:t>Республики Калмыкия</w:t>
      </w:r>
      <w:r>
        <w:rPr>
          <w:color w:val="000000"/>
          <w:sz w:val="24"/>
          <w:szCs w:val="24"/>
        </w:rPr>
        <w:t>.</w:t>
      </w:r>
    </w:p>
    <w:p w:rsidR="009E3984" w:rsidRDefault="009E3984" w:rsidP="009E3984">
      <w:pPr>
        <w:ind w:firstLine="709"/>
        <w:jc w:val="both"/>
        <w:rPr>
          <w:color w:val="000000"/>
          <w:sz w:val="24"/>
          <w:szCs w:val="24"/>
        </w:rPr>
      </w:pPr>
      <w:r>
        <w:rPr>
          <w:color w:val="000000"/>
          <w:sz w:val="24"/>
          <w:szCs w:val="24"/>
        </w:rPr>
        <w:t xml:space="preserve">2. Оценка эффективности реализации муниципальных программ </w:t>
      </w:r>
      <w:r>
        <w:rPr>
          <w:sz w:val="24"/>
          <w:szCs w:val="24"/>
        </w:rPr>
        <w:t xml:space="preserve">Администрации Южненского СМО </w:t>
      </w:r>
      <w:r w:rsidR="006621C7" w:rsidRPr="006621C7">
        <w:rPr>
          <w:bCs/>
          <w:sz w:val="24"/>
          <w:szCs w:val="24"/>
        </w:rPr>
        <w:t>Республики Калмыкия</w:t>
      </w:r>
      <w:r>
        <w:rPr>
          <w:color w:val="000000"/>
          <w:sz w:val="24"/>
          <w:szCs w:val="24"/>
        </w:rPr>
        <w:t xml:space="preserve"> (далее – муниципальная программа) осуществляется в целом по муниципальной программе и входящих в нее структурных элементов, в том числе </w:t>
      </w:r>
      <w:r>
        <w:rPr>
          <w:sz w:val="24"/>
          <w:szCs w:val="24"/>
        </w:rPr>
        <w:t>проектов и комплексов процессных мероприятий</w:t>
      </w:r>
      <w:r>
        <w:rPr>
          <w:color w:val="000000"/>
          <w:sz w:val="24"/>
          <w:szCs w:val="24"/>
        </w:rPr>
        <w:t>, реализуемых непрерывно либо на периодической основе (далее – структурные элементы).</w:t>
      </w:r>
    </w:p>
    <w:p w:rsidR="009E3984" w:rsidRDefault="009E3984" w:rsidP="009E3984">
      <w:pPr>
        <w:ind w:firstLine="709"/>
        <w:jc w:val="both"/>
        <w:rPr>
          <w:color w:val="000000"/>
          <w:sz w:val="24"/>
          <w:szCs w:val="24"/>
        </w:rPr>
      </w:pPr>
      <w:r>
        <w:rPr>
          <w:color w:val="000000"/>
          <w:sz w:val="24"/>
          <w:szCs w:val="24"/>
        </w:rPr>
        <w:t>3. Оценка эффективности реализации муниципальной программы производится на основании следующих критериев:</w:t>
      </w:r>
    </w:p>
    <w:p w:rsidR="009E3984" w:rsidRDefault="009E3984" w:rsidP="009E3984">
      <w:pPr>
        <w:ind w:firstLine="709"/>
        <w:jc w:val="both"/>
        <w:rPr>
          <w:color w:val="000000"/>
          <w:sz w:val="24"/>
          <w:szCs w:val="24"/>
        </w:rPr>
      </w:pPr>
      <w:r>
        <w:rPr>
          <w:color w:val="000000"/>
          <w:sz w:val="24"/>
          <w:szCs w:val="24"/>
        </w:rPr>
        <w:t>- оценки степени реализации мероприятий (результатов);</w:t>
      </w:r>
    </w:p>
    <w:p w:rsidR="009E3984" w:rsidRDefault="009E3984" w:rsidP="009E3984">
      <w:pPr>
        <w:ind w:firstLine="709"/>
        <w:jc w:val="both"/>
        <w:rPr>
          <w:color w:val="000000"/>
          <w:sz w:val="24"/>
          <w:szCs w:val="24"/>
        </w:rPr>
      </w:pPr>
      <w:r>
        <w:rPr>
          <w:color w:val="000000"/>
          <w:sz w:val="24"/>
          <w:szCs w:val="24"/>
        </w:rPr>
        <w:t>- оценки степени соответствия запланированному уровню затрат за счет бюджетных средств;</w:t>
      </w:r>
    </w:p>
    <w:p w:rsidR="009E3984" w:rsidRDefault="009E3984" w:rsidP="009E3984">
      <w:pPr>
        <w:ind w:firstLine="709"/>
        <w:jc w:val="both"/>
        <w:rPr>
          <w:color w:val="000000"/>
          <w:sz w:val="24"/>
          <w:szCs w:val="24"/>
        </w:rPr>
      </w:pPr>
      <w:r>
        <w:rPr>
          <w:color w:val="000000"/>
          <w:sz w:val="24"/>
          <w:szCs w:val="24"/>
        </w:rPr>
        <w:t>- оценки эффективности использования бюджетных средств;</w:t>
      </w:r>
    </w:p>
    <w:p w:rsidR="009E3984" w:rsidRDefault="009E3984" w:rsidP="009E3984">
      <w:pPr>
        <w:ind w:firstLine="709"/>
        <w:jc w:val="both"/>
        <w:rPr>
          <w:color w:val="000000"/>
          <w:sz w:val="24"/>
          <w:szCs w:val="24"/>
        </w:rPr>
      </w:pPr>
      <w:r>
        <w:rPr>
          <w:color w:val="000000"/>
          <w:sz w:val="24"/>
          <w:szCs w:val="24"/>
        </w:rPr>
        <w:t>- оценки степени достижения плановых значений показателей (индикаторов) структурных элементов;</w:t>
      </w:r>
    </w:p>
    <w:p w:rsidR="009E3984" w:rsidRDefault="009E3984" w:rsidP="009E3984">
      <w:pPr>
        <w:ind w:firstLine="709"/>
        <w:jc w:val="both"/>
        <w:rPr>
          <w:color w:val="000000"/>
          <w:sz w:val="24"/>
          <w:szCs w:val="24"/>
        </w:rPr>
      </w:pPr>
      <w:r>
        <w:rPr>
          <w:color w:val="000000"/>
          <w:sz w:val="24"/>
          <w:szCs w:val="24"/>
        </w:rPr>
        <w:t>- оценка эффективности реализации структурного элемента;</w:t>
      </w:r>
    </w:p>
    <w:p w:rsidR="009E3984" w:rsidRDefault="009E3984" w:rsidP="009E3984">
      <w:pPr>
        <w:ind w:firstLine="709"/>
        <w:jc w:val="both"/>
        <w:rPr>
          <w:color w:val="000000"/>
          <w:sz w:val="24"/>
          <w:szCs w:val="24"/>
        </w:rPr>
      </w:pPr>
      <w:r>
        <w:rPr>
          <w:color w:val="000000"/>
          <w:sz w:val="24"/>
          <w:szCs w:val="24"/>
        </w:rPr>
        <w:t>- оценка степени достижения плановых значений показателей (индикаторов) целей муниципальной программы;</w:t>
      </w:r>
    </w:p>
    <w:p w:rsidR="009E3984" w:rsidRDefault="009E3984" w:rsidP="009E3984">
      <w:pPr>
        <w:ind w:firstLine="709"/>
        <w:jc w:val="both"/>
        <w:rPr>
          <w:color w:val="000000"/>
          <w:sz w:val="24"/>
          <w:szCs w:val="24"/>
        </w:rPr>
      </w:pPr>
      <w:r>
        <w:rPr>
          <w:color w:val="000000"/>
          <w:sz w:val="24"/>
          <w:szCs w:val="24"/>
        </w:rPr>
        <w:t>- оценка эффективности реализации муниципальной программы.</w:t>
      </w:r>
    </w:p>
    <w:p w:rsidR="009E3984" w:rsidRDefault="009E3984" w:rsidP="009E3984">
      <w:pPr>
        <w:ind w:firstLine="709"/>
        <w:jc w:val="both"/>
        <w:rPr>
          <w:color w:val="000000"/>
          <w:sz w:val="24"/>
          <w:szCs w:val="24"/>
        </w:rPr>
      </w:pPr>
      <w:r>
        <w:rPr>
          <w:color w:val="000000"/>
          <w:sz w:val="24"/>
          <w:szCs w:val="24"/>
        </w:rPr>
        <w:t>4. 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два раза в год.</w:t>
      </w:r>
    </w:p>
    <w:p w:rsidR="009E3984" w:rsidRDefault="009E3984" w:rsidP="009E3984">
      <w:pPr>
        <w:ind w:firstLine="709"/>
        <w:jc w:val="both"/>
        <w:rPr>
          <w:color w:val="000000"/>
          <w:sz w:val="24"/>
          <w:szCs w:val="24"/>
        </w:rPr>
      </w:pPr>
      <w:r>
        <w:rPr>
          <w:color w:val="000000"/>
          <w:sz w:val="24"/>
          <w:szCs w:val="24"/>
        </w:rPr>
        <w:t>5. Оценка эффективности реализации муниципальных программ осуществляется в два этапа.</w:t>
      </w:r>
    </w:p>
    <w:p w:rsidR="009E3984" w:rsidRDefault="009E3984" w:rsidP="009E3984">
      <w:pPr>
        <w:ind w:firstLine="709"/>
        <w:jc w:val="both"/>
        <w:rPr>
          <w:color w:val="000000"/>
          <w:sz w:val="24"/>
          <w:szCs w:val="24"/>
        </w:rPr>
      </w:pPr>
      <w:r>
        <w:rPr>
          <w:color w:val="000000"/>
          <w:sz w:val="24"/>
          <w:szCs w:val="24"/>
        </w:rPr>
        <w:t>На первом этапе осуществляется оценка эффективности реализации структурного элемента, которая определяется на основании:</w:t>
      </w:r>
    </w:p>
    <w:p w:rsidR="009E3984" w:rsidRDefault="009E3984" w:rsidP="009E3984">
      <w:pPr>
        <w:ind w:firstLine="709"/>
        <w:jc w:val="both"/>
        <w:rPr>
          <w:color w:val="000000"/>
          <w:sz w:val="24"/>
          <w:szCs w:val="24"/>
        </w:rPr>
      </w:pPr>
      <w:r>
        <w:rPr>
          <w:color w:val="000000"/>
          <w:sz w:val="24"/>
          <w:szCs w:val="24"/>
        </w:rPr>
        <w:t>- оценки степени реализации мероприятий (результатов) (достижения ожидаемых непосредственных результатов);</w:t>
      </w:r>
    </w:p>
    <w:p w:rsidR="009E3984" w:rsidRDefault="009E3984" w:rsidP="009E3984">
      <w:pPr>
        <w:ind w:firstLine="709"/>
        <w:jc w:val="both"/>
        <w:rPr>
          <w:color w:val="000000"/>
          <w:sz w:val="24"/>
          <w:szCs w:val="24"/>
        </w:rPr>
      </w:pPr>
      <w:r>
        <w:rPr>
          <w:color w:val="000000"/>
          <w:sz w:val="24"/>
          <w:szCs w:val="24"/>
        </w:rPr>
        <w:t>- оценки степени соответствия запланированному уровню затрат за счет бюджетных средств;</w:t>
      </w:r>
    </w:p>
    <w:p w:rsidR="009E3984" w:rsidRDefault="009E3984" w:rsidP="009E3984">
      <w:pPr>
        <w:ind w:firstLine="709"/>
        <w:jc w:val="both"/>
        <w:rPr>
          <w:color w:val="000000"/>
          <w:sz w:val="24"/>
          <w:szCs w:val="24"/>
        </w:rPr>
      </w:pPr>
      <w:r>
        <w:rPr>
          <w:color w:val="000000"/>
          <w:sz w:val="24"/>
          <w:szCs w:val="24"/>
        </w:rPr>
        <w:t>- оценки эффективности использования бюджетных средств;</w:t>
      </w:r>
    </w:p>
    <w:p w:rsidR="009E3984" w:rsidRDefault="009E3984" w:rsidP="009E3984">
      <w:pPr>
        <w:ind w:firstLine="709"/>
        <w:jc w:val="both"/>
        <w:rPr>
          <w:color w:val="000000"/>
          <w:sz w:val="24"/>
          <w:szCs w:val="24"/>
        </w:rPr>
      </w:pPr>
      <w:r>
        <w:rPr>
          <w:color w:val="000000"/>
          <w:sz w:val="24"/>
          <w:szCs w:val="24"/>
        </w:rPr>
        <w:t>- оценки степени достижения плановых значений показателей (индикаторов) структурных элементов.</w:t>
      </w:r>
    </w:p>
    <w:p w:rsidR="009E3984" w:rsidRDefault="009E3984" w:rsidP="009E3984">
      <w:pPr>
        <w:ind w:firstLine="709"/>
        <w:jc w:val="both"/>
        <w:rPr>
          <w:color w:val="000000"/>
          <w:sz w:val="24"/>
          <w:szCs w:val="24"/>
        </w:rPr>
      </w:pPr>
      <w:r>
        <w:rPr>
          <w:color w:val="000000"/>
          <w:sz w:val="24"/>
          <w:szCs w:val="24"/>
        </w:rPr>
        <w:t>На втором этапе осуществляется оценка эффективности реализации муниципальной программы, которая определяется на основании:</w:t>
      </w:r>
    </w:p>
    <w:p w:rsidR="009E3984" w:rsidRDefault="009E3984" w:rsidP="009E3984">
      <w:pPr>
        <w:ind w:firstLine="709"/>
        <w:jc w:val="both"/>
        <w:rPr>
          <w:color w:val="000000"/>
          <w:sz w:val="24"/>
          <w:szCs w:val="24"/>
        </w:rPr>
      </w:pPr>
      <w:r>
        <w:rPr>
          <w:color w:val="000000"/>
          <w:sz w:val="24"/>
          <w:szCs w:val="24"/>
        </w:rPr>
        <w:t>- оценки эффективности реализации структурных элементов;</w:t>
      </w:r>
    </w:p>
    <w:p w:rsidR="009E3984" w:rsidRDefault="009E3984" w:rsidP="009E3984">
      <w:pPr>
        <w:ind w:firstLine="709"/>
        <w:jc w:val="both"/>
        <w:rPr>
          <w:color w:val="000000"/>
          <w:sz w:val="24"/>
          <w:szCs w:val="24"/>
        </w:rPr>
      </w:pPr>
      <w:r>
        <w:rPr>
          <w:color w:val="000000"/>
          <w:sz w:val="24"/>
          <w:szCs w:val="24"/>
        </w:rPr>
        <w:t>- оценки степени реализации муниципальной программы.</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Оценка степени реализации мероприятий (результатов)</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t>6. Степень реализации мероприятий (результатов) оценивается для каждого структурного элемента как доля мероприятий (результатов) муниципальной программы, выполненных в полном объеме, к общему количеству мероприятий (результатов) по следующей формуле:</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К</w:t>
      </w:r>
      <w:r>
        <w:rPr>
          <w:color w:val="000000"/>
          <w:sz w:val="24"/>
          <w:szCs w:val="24"/>
          <w:vertAlign w:val="subscript"/>
        </w:rPr>
        <w:t>1ПП</w:t>
      </w:r>
      <w:r>
        <w:rPr>
          <w:color w:val="000000"/>
          <w:sz w:val="24"/>
          <w:szCs w:val="24"/>
        </w:rPr>
        <w:t> = М</w:t>
      </w:r>
      <w:r>
        <w:rPr>
          <w:color w:val="000000"/>
          <w:sz w:val="24"/>
          <w:szCs w:val="24"/>
          <w:vertAlign w:val="subscript"/>
        </w:rPr>
        <w:t>В</w:t>
      </w:r>
      <w:r>
        <w:rPr>
          <w:color w:val="000000"/>
          <w:sz w:val="24"/>
          <w:szCs w:val="24"/>
        </w:rPr>
        <w:t> / М, где:</w:t>
      </w:r>
    </w:p>
    <w:p w:rsidR="009E3984" w:rsidRDefault="009E3984" w:rsidP="009E3984">
      <w:pPr>
        <w:ind w:firstLine="709"/>
        <w:jc w:val="both"/>
        <w:rPr>
          <w:color w:val="000000"/>
          <w:sz w:val="24"/>
          <w:szCs w:val="24"/>
        </w:rPr>
      </w:pPr>
      <w:r>
        <w:rPr>
          <w:color w:val="000000"/>
          <w:sz w:val="24"/>
          <w:szCs w:val="24"/>
        </w:rPr>
        <w:lastRenderedPageBreak/>
        <w:t> </w:t>
      </w:r>
    </w:p>
    <w:p w:rsidR="009E3984" w:rsidRDefault="009E3984" w:rsidP="009E3984">
      <w:pPr>
        <w:ind w:firstLine="709"/>
        <w:jc w:val="both"/>
        <w:rPr>
          <w:color w:val="000000"/>
          <w:sz w:val="24"/>
          <w:szCs w:val="24"/>
        </w:rPr>
      </w:pPr>
      <w:r>
        <w:rPr>
          <w:color w:val="000000"/>
          <w:sz w:val="24"/>
          <w:szCs w:val="24"/>
        </w:rPr>
        <w:t>К</w:t>
      </w:r>
      <w:r>
        <w:rPr>
          <w:color w:val="000000"/>
          <w:sz w:val="24"/>
          <w:szCs w:val="24"/>
          <w:vertAlign w:val="subscript"/>
        </w:rPr>
        <w:t>1ПП</w:t>
      </w:r>
      <w:r>
        <w:rPr>
          <w:color w:val="000000"/>
          <w:sz w:val="24"/>
          <w:szCs w:val="24"/>
        </w:rPr>
        <w:t> - степень реализации мероприятий (результатов);</w:t>
      </w:r>
    </w:p>
    <w:p w:rsidR="009E3984" w:rsidRDefault="009E3984" w:rsidP="009E3984">
      <w:pPr>
        <w:ind w:firstLine="709"/>
        <w:jc w:val="both"/>
        <w:rPr>
          <w:color w:val="000000"/>
          <w:sz w:val="24"/>
          <w:szCs w:val="24"/>
        </w:rPr>
      </w:pPr>
      <w:r>
        <w:rPr>
          <w:color w:val="000000"/>
          <w:sz w:val="24"/>
          <w:szCs w:val="24"/>
        </w:rPr>
        <w:t>М</w:t>
      </w:r>
      <w:r>
        <w:rPr>
          <w:color w:val="000000"/>
          <w:sz w:val="24"/>
          <w:szCs w:val="24"/>
          <w:vertAlign w:val="subscript"/>
        </w:rPr>
        <w:t>В</w:t>
      </w:r>
      <w:r>
        <w:rPr>
          <w:color w:val="000000"/>
          <w:sz w:val="24"/>
          <w:szCs w:val="24"/>
        </w:rPr>
        <w:t> - количество мероприятий (результатов), выполненных в полном объеме, из числа мероприятий (результатов), запланированных к реализации в отчетном году;</w:t>
      </w:r>
    </w:p>
    <w:p w:rsidR="009E3984" w:rsidRDefault="009E3984" w:rsidP="009E3984">
      <w:pPr>
        <w:ind w:firstLine="709"/>
        <w:jc w:val="both"/>
        <w:rPr>
          <w:color w:val="000000"/>
          <w:sz w:val="24"/>
          <w:szCs w:val="24"/>
        </w:rPr>
      </w:pPr>
      <w:r>
        <w:rPr>
          <w:color w:val="000000"/>
          <w:sz w:val="24"/>
          <w:szCs w:val="24"/>
        </w:rPr>
        <w:t>М - общее количество мероприятий (результатов), запланированных к реализации в отчетном году.</w:t>
      </w:r>
    </w:p>
    <w:p w:rsidR="009E3984" w:rsidRDefault="009E3984" w:rsidP="009E3984">
      <w:pPr>
        <w:ind w:firstLine="709"/>
        <w:jc w:val="both"/>
        <w:rPr>
          <w:color w:val="000000"/>
          <w:sz w:val="24"/>
          <w:szCs w:val="24"/>
        </w:rPr>
      </w:pPr>
      <w:r>
        <w:rPr>
          <w:color w:val="000000"/>
          <w:sz w:val="24"/>
          <w:szCs w:val="24"/>
        </w:rPr>
        <w:t xml:space="preserve">7. Мероприятие (результат) может считаться выполненным в полном </w:t>
      </w:r>
      <w:proofErr w:type="gramStart"/>
      <w:r>
        <w:rPr>
          <w:color w:val="000000"/>
          <w:sz w:val="24"/>
          <w:szCs w:val="24"/>
        </w:rPr>
        <w:t>объеме</w:t>
      </w:r>
      <w:proofErr w:type="gramEnd"/>
      <w:r>
        <w:rPr>
          <w:color w:val="000000"/>
          <w:sz w:val="24"/>
          <w:szCs w:val="24"/>
        </w:rPr>
        <w:t xml:space="preserve"> если фактически достигнутое значение мероприятия (результата) на конец отчетного года составляет не менее 95%.</w:t>
      </w:r>
    </w:p>
    <w:p w:rsidR="009E3984" w:rsidRDefault="009E3984" w:rsidP="009E3984">
      <w:pPr>
        <w:ind w:firstLine="709"/>
        <w:jc w:val="both"/>
        <w:rPr>
          <w:color w:val="000000"/>
          <w:sz w:val="24"/>
          <w:szCs w:val="24"/>
        </w:rPr>
      </w:pPr>
      <w:r>
        <w:rPr>
          <w:color w:val="000000"/>
          <w:sz w:val="24"/>
          <w:szCs w:val="24"/>
        </w:rPr>
        <w:t>Также мероприятие (результат), предусматривающее разработку или принятие правовых актов, считается выполненным в случае разработки или принятия правового акта в установленные сроки.</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 xml:space="preserve">Оценка степени соответствия </w:t>
      </w:r>
      <w:proofErr w:type="gramStart"/>
      <w:r>
        <w:rPr>
          <w:color w:val="000000"/>
          <w:sz w:val="24"/>
          <w:szCs w:val="24"/>
        </w:rPr>
        <w:t>запланированному</w:t>
      </w:r>
      <w:proofErr w:type="gramEnd"/>
    </w:p>
    <w:p w:rsidR="009E3984" w:rsidRDefault="009E3984" w:rsidP="009E3984">
      <w:pPr>
        <w:ind w:firstLine="598"/>
        <w:jc w:val="center"/>
        <w:rPr>
          <w:color w:val="000000"/>
          <w:sz w:val="24"/>
          <w:szCs w:val="24"/>
        </w:rPr>
      </w:pPr>
      <w:r>
        <w:rPr>
          <w:color w:val="000000"/>
          <w:sz w:val="24"/>
          <w:szCs w:val="24"/>
        </w:rPr>
        <w:t>уровню затрат за счет бюджетных средств</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t>8. Степень соответствия запланированному уровню затрат за счет бюджетных средств оценивается для каждого структурного элемента как отношение фактически произведенных в отчетном году расходов на реализацию структурного элемента к их плановым значениям (расходам) по следующей формуле:</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К</w:t>
      </w:r>
      <w:r>
        <w:rPr>
          <w:color w:val="000000"/>
          <w:sz w:val="24"/>
          <w:szCs w:val="24"/>
          <w:vertAlign w:val="subscript"/>
        </w:rPr>
        <w:t>2ПП</w:t>
      </w:r>
      <w:r>
        <w:rPr>
          <w:color w:val="000000"/>
          <w:sz w:val="24"/>
          <w:szCs w:val="24"/>
        </w:rPr>
        <w:t xml:space="preserve"> = </w:t>
      </w:r>
      <w:proofErr w:type="spellStart"/>
      <w:r>
        <w:rPr>
          <w:color w:val="000000"/>
          <w:sz w:val="24"/>
          <w:szCs w:val="24"/>
        </w:rPr>
        <w:t>З</w:t>
      </w:r>
      <w:r>
        <w:rPr>
          <w:color w:val="000000"/>
          <w:sz w:val="24"/>
          <w:szCs w:val="24"/>
          <w:vertAlign w:val="subscript"/>
        </w:rPr>
        <w:t>ф</w:t>
      </w:r>
      <w:proofErr w:type="spellEnd"/>
      <w:r>
        <w:rPr>
          <w:color w:val="000000"/>
          <w:sz w:val="24"/>
          <w:szCs w:val="24"/>
        </w:rPr>
        <w:t> / З</w:t>
      </w:r>
      <w:r>
        <w:rPr>
          <w:color w:val="000000"/>
          <w:sz w:val="24"/>
          <w:szCs w:val="24"/>
          <w:vertAlign w:val="subscript"/>
        </w:rPr>
        <w:t>П</w:t>
      </w:r>
      <w:r>
        <w:rPr>
          <w:color w:val="000000"/>
          <w:sz w:val="24"/>
          <w:szCs w:val="24"/>
        </w:rPr>
        <w:t>, где:</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t>К</w:t>
      </w:r>
      <w:r>
        <w:rPr>
          <w:color w:val="000000"/>
          <w:sz w:val="24"/>
          <w:szCs w:val="24"/>
          <w:vertAlign w:val="subscript"/>
        </w:rPr>
        <w:t>2ПП</w:t>
      </w:r>
      <w:r>
        <w:rPr>
          <w:color w:val="000000"/>
          <w:sz w:val="24"/>
          <w:szCs w:val="24"/>
        </w:rPr>
        <w:t> - степень соответствия запланированному уровню расходов;</w:t>
      </w:r>
    </w:p>
    <w:p w:rsidR="009E3984" w:rsidRDefault="009E3984" w:rsidP="009E3984">
      <w:pPr>
        <w:ind w:firstLine="709"/>
        <w:jc w:val="both"/>
        <w:rPr>
          <w:color w:val="000000"/>
          <w:sz w:val="24"/>
          <w:szCs w:val="24"/>
        </w:rPr>
      </w:pPr>
      <w:proofErr w:type="spellStart"/>
      <w:r>
        <w:rPr>
          <w:color w:val="000000"/>
          <w:sz w:val="24"/>
          <w:szCs w:val="24"/>
        </w:rPr>
        <w:t>З</w:t>
      </w:r>
      <w:r>
        <w:rPr>
          <w:color w:val="000000"/>
          <w:sz w:val="24"/>
          <w:szCs w:val="24"/>
          <w:vertAlign w:val="subscript"/>
        </w:rPr>
        <w:t>ф</w:t>
      </w:r>
      <w:proofErr w:type="spellEnd"/>
      <w:r>
        <w:rPr>
          <w:color w:val="000000"/>
          <w:sz w:val="24"/>
          <w:szCs w:val="24"/>
        </w:rPr>
        <w:t> - фактические расходы на реализацию структурного элемента в отчетном году;</w:t>
      </w:r>
    </w:p>
    <w:p w:rsidR="009E3984" w:rsidRDefault="009E3984" w:rsidP="009E3984">
      <w:pPr>
        <w:ind w:firstLine="709"/>
        <w:jc w:val="both"/>
        <w:rPr>
          <w:color w:val="000000"/>
          <w:sz w:val="24"/>
          <w:szCs w:val="24"/>
        </w:rPr>
      </w:pPr>
      <w:r>
        <w:rPr>
          <w:color w:val="000000"/>
          <w:sz w:val="24"/>
          <w:szCs w:val="24"/>
        </w:rPr>
        <w:t>З</w:t>
      </w:r>
      <w:r>
        <w:rPr>
          <w:color w:val="000000"/>
          <w:sz w:val="24"/>
          <w:szCs w:val="24"/>
          <w:vertAlign w:val="subscript"/>
        </w:rPr>
        <w:t>П</w:t>
      </w:r>
      <w:r>
        <w:rPr>
          <w:color w:val="000000"/>
          <w:sz w:val="24"/>
          <w:szCs w:val="24"/>
        </w:rPr>
        <w:t> - плановые расходы на реализацию структурного элемента в отчетном году.</w:t>
      </w:r>
    </w:p>
    <w:p w:rsidR="009E3984" w:rsidRDefault="009E3984" w:rsidP="009E3984">
      <w:pPr>
        <w:ind w:firstLine="709"/>
        <w:jc w:val="both"/>
        <w:rPr>
          <w:color w:val="000000"/>
          <w:sz w:val="24"/>
          <w:szCs w:val="24"/>
        </w:rPr>
      </w:pPr>
      <w:r>
        <w:rPr>
          <w:color w:val="000000"/>
          <w:sz w:val="24"/>
          <w:szCs w:val="24"/>
        </w:rPr>
        <w:t>Плановые расходы рассчитываются по следующей формуле:</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proofErr w:type="spellStart"/>
      <w:r>
        <w:rPr>
          <w:color w:val="000000"/>
          <w:sz w:val="24"/>
          <w:szCs w:val="24"/>
        </w:rPr>
        <w:t>З</w:t>
      </w:r>
      <w:r>
        <w:rPr>
          <w:color w:val="000000"/>
          <w:sz w:val="24"/>
          <w:szCs w:val="24"/>
          <w:vertAlign w:val="subscript"/>
        </w:rPr>
        <w:t>п</w:t>
      </w:r>
      <w:proofErr w:type="spellEnd"/>
      <w:r>
        <w:rPr>
          <w:color w:val="000000"/>
          <w:sz w:val="24"/>
          <w:szCs w:val="24"/>
        </w:rPr>
        <w:t xml:space="preserve"> = </w:t>
      </w:r>
      <w:proofErr w:type="spellStart"/>
      <w:r>
        <w:rPr>
          <w:color w:val="000000"/>
          <w:sz w:val="24"/>
          <w:szCs w:val="24"/>
        </w:rPr>
        <w:t>З</w:t>
      </w:r>
      <w:r>
        <w:rPr>
          <w:color w:val="000000"/>
          <w:sz w:val="24"/>
          <w:szCs w:val="24"/>
          <w:vertAlign w:val="subscript"/>
        </w:rPr>
        <w:t>п</w:t>
      </w:r>
      <w:proofErr w:type="spellEnd"/>
      <w:r>
        <w:rPr>
          <w:color w:val="000000"/>
          <w:sz w:val="24"/>
          <w:szCs w:val="24"/>
          <w:vertAlign w:val="subscript"/>
        </w:rPr>
        <w:t xml:space="preserve"> </w:t>
      </w:r>
      <w:proofErr w:type="spellStart"/>
      <w:r>
        <w:rPr>
          <w:color w:val="000000"/>
          <w:sz w:val="24"/>
          <w:szCs w:val="24"/>
          <w:vertAlign w:val="subscript"/>
        </w:rPr>
        <w:t>фб</w:t>
      </w:r>
      <w:proofErr w:type="spellEnd"/>
      <w:r>
        <w:rPr>
          <w:color w:val="000000"/>
          <w:sz w:val="24"/>
          <w:szCs w:val="24"/>
        </w:rPr>
        <w:t xml:space="preserve"> + </w:t>
      </w:r>
      <w:proofErr w:type="spellStart"/>
      <w:r>
        <w:rPr>
          <w:color w:val="000000"/>
          <w:sz w:val="24"/>
          <w:szCs w:val="24"/>
        </w:rPr>
        <w:t>З</w:t>
      </w:r>
      <w:r>
        <w:rPr>
          <w:color w:val="000000"/>
          <w:sz w:val="24"/>
          <w:szCs w:val="24"/>
          <w:vertAlign w:val="subscript"/>
        </w:rPr>
        <w:t>п</w:t>
      </w:r>
      <w:proofErr w:type="spellEnd"/>
      <w:r>
        <w:rPr>
          <w:color w:val="000000"/>
          <w:sz w:val="24"/>
          <w:szCs w:val="24"/>
          <w:vertAlign w:val="subscript"/>
        </w:rPr>
        <w:t xml:space="preserve"> </w:t>
      </w:r>
      <w:proofErr w:type="spellStart"/>
      <w:r>
        <w:rPr>
          <w:color w:val="000000"/>
          <w:sz w:val="24"/>
          <w:szCs w:val="24"/>
          <w:vertAlign w:val="subscript"/>
        </w:rPr>
        <w:t>рб</w:t>
      </w:r>
      <w:proofErr w:type="spellEnd"/>
      <w:r>
        <w:rPr>
          <w:color w:val="000000"/>
          <w:sz w:val="24"/>
          <w:szCs w:val="24"/>
        </w:rPr>
        <w:t xml:space="preserve"> + </w:t>
      </w:r>
      <w:proofErr w:type="spellStart"/>
      <w:r>
        <w:rPr>
          <w:color w:val="000000"/>
          <w:sz w:val="24"/>
          <w:szCs w:val="24"/>
        </w:rPr>
        <w:t>З</w:t>
      </w:r>
      <w:r>
        <w:rPr>
          <w:color w:val="000000"/>
          <w:sz w:val="24"/>
          <w:szCs w:val="24"/>
          <w:vertAlign w:val="subscript"/>
        </w:rPr>
        <w:t>п</w:t>
      </w:r>
      <w:proofErr w:type="spellEnd"/>
      <w:r>
        <w:rPr>
          <w:color w:val="000000"/>
          <w:sz w:val="24"/>
          <w:szCs w:val="24"/>
          <w:vertAlign w:val="subscript"/>
        </w:rPr>
        <w:t xml:space="preserve"> </w:t>
      </w:r>
      <w:proofErr w:type="spellStart"/>
      <w:r>
        <w:rPr>
          <w:color w:val="000000"/>
          <w:sz w:val="24"/>
          <w:szCs w:val="24"/>
          <w:vertAlign w:val="subscript"/>
        </w:rPr>
        <w:t>мб</w:t>
      </w:r>
      <w:proofErr w:type="spellEnd"/>
      <w:r>
        <w:rPr>
          <w:color w:val="000000"/>
          <w:sz w:val="24"/>
          <w:szCs w:val="24"/>
        </w:rPr>
        <w:t xml:space="preserve"> + </w:t>
      </w:r>
      <w:proofErr w:type="spellStart"/>
      <w:r>
        <w:rPr>
          <w:color w:val="000000"/>
          <w:sz w:val="24"/>
          <w:szCs w:val="24"/>
        </w:rPr>
        <w:t>З</w:t>
      </w:r>
      <w:r>
        <w:rPr>
          <w:color w:val="000000"/>
          <w:sz w:val="24"/>
          <w:szCs w:val="24"/>
          <w:vertAlign w:val="subscript"/>
        </w:rPr>
        <w:t>п</w:t>
      </w:r>
      <w:proofErr w:type="spellEnd"/>
      <w:r>
        <w:rPr>
          <w:color w:val="000000"/>
          <w:sz w:val="24"/>
          <w:szCs w:val="24"/>
          <w:vertAlign w:val="subscript"/>
        </w:rPr>
        <w:t xml:space="preserve"> </w:t>
      </w:r>
      <w:proofErr w:type="spellStart"/>
      <w:r>
        <w:rPr>
          <w:color w:val="000000"/>
          <w:sz w:val="24"/>
          <w:szCs w:val="24"/>
          <w:vertAlign w:val="subscript"/>
        </w:rPr>
        <w:t>ви</w:t>
      </w:r>
      <w:proofErr w:type="spellEnd"/>
      <w:r>
        <w:rPr>
          <w:color w:val="000000"/>
          <w:sz w:val="24"/>
          <w:szCs w:val="24"/>
          <w:vertAlign w:val="subscript"/>
        </w:rPr>
        <w:t>,</w:t>
      </w:r>
      <w:r>
        <w:rPr>
          <w:color w:val="000000"/>
          <w:sz w:val="24"/>
          <w:szCs w:val="24"/>
        </w:rPr>
        <w:t> где:</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proofErr w:type="spellStart"/>
      <w:r>
        <w:rPr>
          <w:color w:val="000000"/>
          <w:sz w:val="24"/>
          <w:szCs w:val="24"/>
        </w:rPr>
        <w:t>З</w:t>
      </w:r>
      <w:r>
        <w:rPr>
          <w:color w:val="000000"/>
          <w:sz w:val="24"/>
          <w:szCs w:val="24"/>
          <w:vertAlign w:val="subscript"/>
        </w:rPr>
        <w:t>п</w:t>
      </w:r>
      <w:proofErr w:type="spellEnd"/>
      <w:r>
        <w:rPr>
          <w:color w:val="000000"/>
          <w:sz w:val="24"/>
          <w:szCs w:val="24"/>
          <w:vertAlign w:val="subscript"/>
        </w:rPr>
        <w:t xml:space="preserve"> </w:t>
      </w:r>
      <w:proofErr w:type="spellStart"/>
      <w:r>
        <w:rPr>
          <w:color w:val="000000"/>
          <w:sz w:val="24"/>
          <w:szCs w:val="24"/>
          <w:vertAlign w:val="subscript"/>
        </w:rPr>
        <w:t>мб</w:t>
      </w:r>
      <w:proofErr w:type="spellEnd"/>
      <w:r>
        <w:rPr>
          <w:color w:val="000000"/>
          <w:sz w:val="24"/>
          <w:szCs w:val="24"/>
        </w:rPr>
        <w:t> - плановые расходы из средств местного бюджета - это объемы бюджетных ассигнований, предусмотренные на реализацию соответствующего структурного элемента в составе муниципальной программы, финансирование которой предусмотрено в решении о бюджете на очередной финансовый год и плановый период по состоянию на 31 декабря отчетного года;</w:t>
      </w:r>
    </w:p>
    <w:p w:rsidR="009E3984" w:rsidRDefault="009E3984" w:rsidP="009E3984">
      <w:pPr>
        <w:ind w:firstLine="709"/>
        <w:jc w:val="both"/>
        <w:rPr>
          <w:color w:val="000000"/>
          <w:sz w:val="24"/>
          <w:szCs w:val="24"/>
        </w:rPr>
      </w:pPr>
      <w:proofErr w:type="spellStart"/>
      <w:r>
        <w:rPr>
          <w:color w:val="000000"/>
          <w:sz w:val="24"/>
          <w:szCs w:val="24"/>
        </w:rPr>
        <w:t>З</w:t>
      </w:r>
      <w:r>
        <w:rPr>
          <w:color w:val="000000"/>
          <w:sz w:val="24"/>
          <w:szCs w:val="24"/>
          <w:vertAlign w:val="subscript"/>
        </w:rPr>
        <w:t>п</w:t>
      </w:r>
      <w:proofErr w:type="spellEnd"/>
      <w:r>
        <w:rPr>
          <w:color w:val="000000"/>
          <w:sz w:val="24"/>
          <w:szCs w:val="24"/>
          <w:vertAlign w:val="subscript"/>
        </w:rPr>
        <w:t xml:space="preserve"> </w:t>
      </w:r>
      <w:proofErr w:type="spellStart"/>
      <w:r>
        <w:rPr>
          <w:color w:val="000000"/>
          <w:sz w:val="24"/>
          <w:szCs w:val="24"/>
          <w:vertAlign w:val="subscript"/>
        </w:rPr>
        <w:t>фб</w:t>
      </w:r>
      <w:proofErr w:type="spellEnd"/>
      <w:r>
        <w:rPr>
          <w:color w:val="000000"/>
          <w:sz w:val="24"/>
          <w:szCs w:val="24"/>
        </w:rPr>
        <w:t xml:space="preserve">, </w:t>
      </w:r>
      <w:proofErr w:type="spellStart"/>
      <w:r>
        <w:rPr>
          <w:color w:val="000000"/>
          <w:sz w:val="24"/>
          <w:szCs w:val="24"/>
        </w:rPr>
        <w:t>З</w:t>
      </w:r>
      <w:r>
        <w:rPr>
          <w:color w:val="000000"/>
          <w:sz w:val="24"/>
          <w:szCs w:val="24"/>
          <w:vertAlign w:val="subscript"/>
        </w:rPr>
        <w:t>п</w:t>
      </w:r>
      <w:proofErr w:type="spellEnd"/>
      <w:r>
        <w:rPr>
          <w:color w:val="000000"/>
          <w:sz w:val="24"/>
          <w:szCs w:val="24"/>
          <w:vertAlign w:val="subscript"/>
        </w:rPr>
        <w:t xml:space="preserve"> </w:t>
      </w:r>
      <w:proofErr w:type="spellStart"/>
      <w:r>
        <w:rPr>
          <w:color w:val="000000"/>
          <w:sz w:val="24"/>
          <w:szCs w:val="24"/>
          <w:vertAlign w:val="subscript"/>
        </w:rPr>
        <w:t>рб</w:t>
      </w:r>
      <w:proofErr w:type="spellEnd"/>
      <w:proofErr w:type="gramStart"/>
      <w:r>
        <w:rPr>
          <w:color w:val="000000"/>
          <w:sz w:val="24"/>
          <w:szCs w:val="24"/>
        </w:rPr>
        <w:t> ,</w:t>
      </w:r>
      <w:proofErr w:type="gramEnd"/>
      <w:r>
        <w:rPr>
          <w:color w:val="000000"/>
          <w:sz w:val="24"/>
          <w:szCs w:val="24"/>
        </w:rPr>
        <w:t xml:space="preserve"> </w:t>
      </w:r>
      <w:proofErr w:type="spellStart"/>
      <w:r>
        <w:rPr>
          <w:color w:val="000000"/>
          <w:sz w:val="24"/>
          <w:szCs w:val="24"/>
        </w:rPr>
        <w:t>З</w:t>
      </w:r>
      <w:r>
        <w:rPr>
          <w:color w:val="000000"/>
          <w:sz w:val="24"/>
          <w:szCs w:val="24"/>
          <w:vertAlign w:val="subscript"/>
        </w:rPr>
        <w:t>п</w:t>
      </w:r>
      <w:proofErr w:type="spellEnd"/>
      <w:r>
        <w:rPr>
          <w:color w:val="000000"/>
          <w:sz w:val="24"/>
          <w:szCs w:val="24"/>
          <w:vertAlign w:val="subscript"/>
        </w:rPr>
        <w:t xml:space="preserve"> </w:t>
      </w:r>
      <w:proofErr w:type="spellStart"/>
      <w:r>
        <w:rPr>
          <w:color w:val="000000"/>
          <w:sz w:val="24"/>
          <w:szCs w:val="24"/>
          <w:vertAlign w:val="subscript"/>
        </w:rPr>
        <w:t>ви</w:t>
      </w:r>
      <w:proofErr w:type="spellEnd"/>
      <w:r>
        <w:rPr>
          <w:color w:val="000000"/>
          <w:sz w:val="24"/>
          <w:szCs w:val="24"/>
        </w:rPr>
        <w:t> - плановые расходы из средств федерального бюджета, республиканского бюджета и внебюджетных источников - это объемы расходов, предусмотренные за счет соответствующих источников на реализацию структурного элемента в соответствии с действующей на момент проведения редакцией паспорта структурного элемента.</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Оценка эффективности использования</w:t>
      </w:r>
    </w:p>
    <w:p w:rsidR="009E3984" w:rsidRDefault="009E3984" w:rsidP="009E3984">
      <w:pPr>
        <w:ind w:firstLine="598"/>
        <w:jc w:val="center"/>
        <w:rPr>
          <w:color w:val="000000"/>
          <w:sz w:val="24"/>
          <w:szCs w:val="24"/>
        </w:rPr>
      </w:pPr>
      <w:r>
        <w:rPr>
          <w:color w:val="000000"/>
          <w:sz w:val="24"/>
          <w:szCs w:val="24"/>
        </w:rPr>
        <w:t>бюджетных средств</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t>9. Эффективность использования бюджетных средств рассчитывается для каждого структурного элемента как отношение степени реализации мероприятий (результатов) структурного элемента (кассовый расход по бюджетным средствам) к степени соответствия запланированному уровню расходов из федерального, республиканского и местного бюджетов по следующей формуле:</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К</w:t>
      </w:r>
      <w:r>
        <w:rPr>
          <w:color w:val="000000"/>
          <w:sz w:val="24"/>
          <w:szCs w:val="24"/>
          <w:vertAlign w:val="subscript"/>
        </w:rPr>
        <w:t>З ПП</w:t>
      </w:r>
      <w:r>
        <w:rPr>
          <w:color w:val="000000"/>
          <w:sz w:val="24"/>
          <w:szCs w:val="24"/>
        </w:rPr>
        <w:t> = К</w:t>
      </w:r>
      <w:r>
        <w:rPr>
          <w:color w:val="000000"/>
          <w:sz w:val="24"/>
          <w:szCs w:val="24"/>
          <w:vertAlign w:val="subscript"/>
        </w:rPr>
        <w:t>1ПП</w:t>
      </w:r>
      <w:r>
        <w:rPr>
          <w:color w:val="000000"/>
          <w:sz w:val="24"/>
          <w:szCs w:val="24"/>
        </w:rPr>
        <w:t> / К</w:t>
      </w:r>
      <w:r>
        <w:rPr>
          <w:color w:val="000000"/>
          <w:sz w:val="24"/>
          <w:szCs w:val="24"/>
          <w:vertAlign w:val="subscript"/>
        </w:rPr>
        <w:t>2ПП</w:t>
      </w:r>
      <w:r>
        <w:rPr>
          <w:color w:val="000000"/>
          <w:sz w:val="24"/>
          <w:szCs w:val="24"/>
        </w:rPr>
        <w:t>, где:</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lastRenderedPageBreak/>
        <w:t>К</w:t>
      </w:r>
      <w:r>
        <w:rPr>
          <w:color w:val="000000"/>
          <w:sz w:val="24"/>
          <w:szCs w:val="24"/>
          <w:vertAlign w:val="subscript"/>
        </w:rPr>
        <w:t>ЗПП</w:t>
      </w:r>
      <w:r>
        <w:rPr>
          <w:color w:val="000000"/>
          <w:sz w:val="24"/>
          <w:szCs w:val="24"/>
        </w:rPr>
        <w:t> - эффективность использования бюджетных средств;</w:t>
      </w:r>
    </w:p>
    <w:p w:rsidR="009E3984" w:rsidRDefault="009E3984" w:rsidP="009E3984">
      <w:pPr>
        <w:ind w:firstLine="709"/>
        <w:jc w:val="both"/>
        <w:rPr>
          <w:color w:val="000000"/>
          <w:sz w:val="24"/>
          <w:szCs w:val="24"/>
        </w:rPr>
      </w:pPr>
      <w:r>
        <w:rPr>
          <w:color w:val="000000"/>
          <w:sz w:val="24"/>
          <w:szCs w:val="24"/>
        </w:rPr>
        <w:t>К</w:t>
      </w:r>
      <w:r>
        <w:rPr>
          <w:color w:val="000000"/>
          <w:sz w:val="24"/>
          <w:szCs w:val="24"/>
          <w:vertAlign w:val="subscript"/>
        </w:rPr>
        <w:t>1ПП</w:t>
      </w:r>
      <w:r>
        <w:rPr>
          <w:color w:val="000000"/>
          <w:sz w:val="24"/>
          <w:szCs w:val="24"/>
        </w:rPr>
        <w:t> - степень реализации мероприятий (результатов);</w:t>
      </w:r>
    </w:p>
    <w:p w:rsidR="009E3984" w:rsidRDefault="009E3984" w:rsidP="009E3984">
      <w:pPr>
        <w:ind w:firstLine="709"/>
        <w:jc w:val="both"/>
        <w:rPr>
          <w:color w:val="000000"/>
          <w:sz w:val="24"/>
          <w:szCs w:val="24"/>
        </w:rPr>
      </w:pPr>
      <w:r>
        <w:rPr>
          <w:color w:val="000000"/>
          <w:sz w:val="24"/>
          <w:szCs w:val="24"/>
        </w:rPr>
        <w:t>К</w:t>
      </w:r>
      <w:r>
        <w:rPr>
          <w:color w:val="000000"/>
          <w:sz w:val="24"/>
          <w:szCs w:val="24"/>
          <w:vertAlign w:val="subscript"/>
        </w:rPr>
        <w:t>2ПП</w:t>
      </w:r>
      <w:r>
        <w:rPr>
          <w:color w:val="000000"/>
          <w:sz w:val="24"/>
          <w:szCs w:val="24"/>
        </w:rPr>
        <w:t> - степень соответствия запланированному уровню расходов.</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Оценка степени достижения плановых значений</w:t>
      </w:r>
    </w:p>
    <w:p w:rsidR="009E3984" w:rsidRDefault="009E3984" w:rsidP="009E3984">
      <w:pPr>
        <w:ind w:firstLine="598"/>
        <w:jc w:val="center"/>
        <w:rPr>
          <w:color w:val="000000"/>
          <w:sz w:val="24"/>
          <w:szCs w:val="24"/>
        </w:rPr>
      </w:pPr>
      <w:r>
        <w:rPr>
          <w:color w:val="000000"/>
          <w:sz w:val="24"/>
          <w:szCs w:val="24"/>
        </w:rPr>
        <w:t>показателей (индикаторов) целей структурных элементов</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t>10. Для оценки степени достижения показателей структурных элементов определяется степень достижения плановых значений каждого показателя (индикатора), характеризующего задачи структурного элемента на конец отчетного года.</w:t>
      </w:r>
    </w:p>
    <w:p w:rsidR="009E3984" w:rsidRDefault="009E3984" w:rsidP="009E3984">
      <w:pPr>
        <w:ind w:firstLine="709"/>
        <w:jc w:val="both"/>
        <w:rPr>
          <w:color w:val="000000"/>
          <w:sz w:val="24"/>
          <w:szCs w:val="24"/>
        </w:rPr>
      </w:pPr>
      <w:r>
        <w:rPr>
          <w:color w:val="000000"/>
          <w:sz w:val="24"/>
          <w:szCs w:val="24"/>
        </w:rPr>
        <w:t>11. Степень достижения планового значения показателя (индикатора) рассчитывается по следующим формулам:</w:t>
      </w:r>
    </w:p>
    <w:p w:rsidR="009E3984" w:rsidRDefault="009E3984" w:rsidP="009E3984">
      <w:pPr>
        <w:ind w:firstLine="709"/>
        <w:jc w:val="both"/>
        <w:rPr>
          <w:color w:val="000000"/>
          <w:sz w:val="24"/>
          <w:szCs w:val="24"/>
        </w:rPr>
      </w:pPr>
      <w:r>
        <w:rPr>
          <w:color w:val="000000"/>
          <w:sz w:val="24"/>
          <w:szCs w:val="24"/>
        </w:rPr>
        <w:t>- для показателей (индикаторов), желаемой тенденцией развития которых является увеличение значений:</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И</w:t>
      </w:r>
      <w:r>
        <w:rPr>
          <w:color w:val="000000"/>
          <w:sz w:val="24"/>
          <w:szCs w:val="24"/>
          <w:vertAlign w:val="subscript"/>
        </w:rPr>
        <w:t>ПП</w:t>
      </w:r>
      <w:r>
        <w:rPr>
          <w:color w:val="000000"/>
          <w:sz w:val="24"/>
          <w:szCs w:val="24"/>
        </w:rPr>
        <w:t xml:space="preserve"> = </w:t>
      </w:r>
      <w:proofErr w:type="spellStart"/>
      <w:r>
        <w:rPr>
          <w:color w:val="000000"/>
          <w:sz w:val="24"/>
          <w:szCs w:val="24"/>
        </w:rPr>
        <w:t>ЗИ</w:t>
      </w:r>
      <w:r>
        <w:rPr>
          <w:color w:val="000000"/>
          <w:sz w:val="24"/>
          <w:szCs w:val="24"/>
          <w:vertAlign w:val="subscript"/>
        </w:rPr>
        <w:t>факт</w:t>
      </w:r>
      <w:proofErr w:type="spellEnd"/>
      <w:r>
        <w:rPr>
          <w:color w:val="000000"/>
          <w:sz w:val="24"/>
          <w:szCs w:val="24"/>
        </w:rPr>
        <w:t xml:space="preserve"> / </w:t>
      </w:r>
      <w:proofErr w:type="spellStart"/>
      <w:r>
        <w:rPr>
          <w:color w:val="000000"/>
          <w:sz w:val="24"/>
          <w:szCs w:val="24"/>
        </w:rPr>
        <w:t>ЗИ</w:t>
      </w:r>
      <w:r>
        <w:rPr>
          <w:color w:val="000000"/>
          <w:sz w:val="24"/>
          <w:szCs w:val="24"/>
          <w:vertAlign w:val="subscript"/>
        </w:rPr>
        <w:t>план</w:t>
      </w:r>
      <w:proofErr w:type="spellEnd"/>
      <w:r>
        <w:rPr>
          <w:color w:val="000000"/>
          <w:sz w:val="24"/>
          <w:szCs w:val="24"/>
        </w:rPr>
        <w:t> </w:t>
      </w:r>
      <w:proofErr w:type="spellStart"/>
      <w:r>
        <w:rPr>
          <w:color w:val="000000"/>
          <w:sz w:val="24"/>
          <w:szCs w:val="24"/>
        </w:rPr>
        <w:t>х</w:t>
      </w:r>
      <w:proofErr w:type="spellEnd"/>
      <w:r>
        <w:rPr>
          <w:color w:val="000000"/>
          <w:sz w:val="24"/>
          <w:szCs w:val="24"/>
        </w:rPr>
        <w:t xml:space="preserve"> </w:t>
      </w:r>
      <w:proofErr w:type="spellStart"/>
      <w:r>
        <w:rPr>
          <w:color w:val="000000"/>
          <w:sz w:val="24"/>
          <w:szCs w:val="24"/>
        </w:rPr>
        <w:t>Vj</w:t>
      </w:r>
      <w:proofErr w:type="spellEnd"/>
      <w:r>
        <w:rPr>
          <w:color w:val="000000"/>
          <w:sz w:val="24"/>
          <w:szCs w:val="24"/>
        </w:rPr>
        <w:t>;</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t>- для показателей (индикаторов), желаемой тенденцией развития которых является снижение значений:</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center"/>
        <w:rPr>
          <w:color w:val="000000"/>
          <w:sz w:val="24"/>
          <w:szCs w:val="24"/>
        </w:rPr>
      </w:pPr>
      <w:r>
        <w:rPr>
          <w:color w:val="000000"/>
          <w:sz w:val="24"/>
          <w:szCs w:val="24"/>
        </w:rPr>
        <w:t xml:space="preserve">ИПП = </w:t>
      </w:r>
      <w:proofErr w:type="spellStart"/>
      <w:r>
        <w:rPr>
          <w:color w:val="000000"/>
          <w:sz w:val="24"/>
          <w:szCs w:val="24"/>
        </w:rPr>
        <w:t>ЗИ</w:t>
      </w:r>
      <w:r>
        <w:rPr>
          <w:color w:val="000000"/>
          <w:sz w:val="24"/>
          <w:szCs w:val="24"/>
          <w:vertAlign w:val="subscript"/>
        </w:rPr>
        <w:t>план</w:t>
      </w:r>
      <w:proofErr w:type="spellEnd"/>
      <w:r>
        <w:rPr>
          <w:color w:val="000000"/>
          <w:sz w:val="24"/>
          <w:szCs w:val="24"/>
        </w:rPr>
        <w:t xml:space="preserve"> / </w:t>
      </w:r>
      <w:proofErr w:type="spellStart"/>
      <w:r>
        <w:rPr>
          <w:color w:val="000000"/>
          <w:sz w:val="24"/>
          <w:szCs w:val="24"/>
        </w:rPr>
        <w:t>ЗИ</w:t>
      </w:r>
      <w:r>
        <w:rPr>
          <w:color w:val="000000"/>
          <w:sz w:val="24"/>
          <w:szCs w:val="24"/>
          <w:vertAlign w:val="subscript"/>
        </w:rPr>
        <w:t>факт</w:t>
      </w:r>
      <w:proofErr w:type="spellEnd"/>
      <w:r>
        <w:rPr>
          <w:color w:val="000000"/>
          <w:sz w:val="24"/>
          <w:szCs w:val="24"/>
        </w:rPr>
        <w:t> </w:t>
      </w:r>
      <w:proofErr w:type="spellStart"/>
      <w:r>
        <w:rPr>
          <w:color w:val="000000"/>
          <w:sz w:val="24"/>
          <w:szCs w:val="24"/>
        </w:rPr>
        <w:t>х</w:t>
      </w:r>
      <w:proofErr w:type="spellEnd"/>
      <w:r>
        <w:rPr>
          <w:color w:val="000000"/>
          <w:sz w:val="24"/>
          <w:szCs w:val="24"/>
        </w:rPr>
        <w:t xml:space="preserve"> </w:t>
      </w:r>
      <w:proofErr w:type="spellStart"/>
      <w:r>
        <w:rPr>
          <w:color w:val="000000"/>
          <w:sz w:val="24"/>
          <w:szCs w:val="24"/>
        </w:rPr>
        <w:t>Vj</w:t>
      </w:r>
      <w:proofErr w:type="spellEnd"/>
      <w:r>
        <w:rPr>
          <w:color w:val="000000"/>
          <w:sz w:val="24"/>
          <w:szCs w:val="24"/>
        </w:rPr>
        <w:t>, где:</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t>И</w:t>
      </w:r>
      <w:r>
        <w:rPr>
          <w:color w:val="000000"/>
          <w:sz w:val="24"/>
          <w:szCs w:val="24"/>
          <w:vertAlign w:val="subscript"/>
        </w:rPr>
        <w:t>ПП</w:t>
      </w:r>
      <w:r>
        <w:rPr>
          <w:color w:val="000000"/>
          <w:sz w:val="24"/>
          <w:szCs w:val="24"/>
        </w:rPr>
        <w:t> - степень достижения планового значения показателя (индикатора), характеризующего цели и задачи структурного элемента;</w:t>
      </w:r>
    </w:p>
    <w:p w:rsidR="009E3984" w:rsidRDefault="009E3984" w:rsidP="009E3984">
      <w:pPr>
        <w:ind w:firstLine="709"/>
        <w:jc w:val="both"/>
        <w:rPr>
          <w:color w:val="000000"/>
          <w:sz w:val="24"/>
          <w:szCs w:val="24"/>
        </w:rPr>
      </w:pPr>
      <w:proofErr w:type="spellStart"/>
      <w:r>
        <w:rPr>
          <w:color w:val="000000"/>
          <w:sz w:val="24"/>
          <w:szCs w:val="24"/>
        </w:rPr>
        <w:t>ЗИ</w:t>
      </w:r>
      <w:r>
        <w:rPr>
          <w:color w:val="000000"/>
          <w:sz w:val="24"/>
          <w:szCs w:val="24"/>
          <w:vertAlign w:val="subscript"/>
        </w:rPr>
        <w:t>факт</w:t>
      </w:r>
      <w:proofErr w:type="spellEnd"/>
      <w:r>
        <w:rPr>
          <w:color w:val="000000"/>
          <w:sz w:val="24"/>
          <w:szCs w:val="24"/>
        </w:rPr>
        <w:t> - значение показателя (индикатора), характеризующего цели и задачи структурного элемента, фактически достигнутое на конец отчетного периода;</w:t>
      </w:r>
    </w:p>
    <w:p w:rsidR="009E3984" w:rsidRDefault="009E3984" w:rsidP="009E3984">
      <w:pPr>
        <w:ind w:firstLine="709"/>
        <w:jc w:val="both"/>
        <w:rPr>
          <w:color w:val="000000"/>
          <w:sz w:val="24"/>
          <w:szCs w:val="24"/>
        </w:rPr>
      </w:pPr>
      <w:proofErr w:type="spellStart"/>
      <w:r>
        <w:rPr>
          <w:color w:val="000000"/>
          <w:sz w:val="24"/>
          <w:szCs w:val="24"/>
        </w:rPr>
        <w:t>ЗИ</w:t>
      </w:r>
      <w:r>
        <w:rPr>
          <w:color w:val="000000"/>
          <w:sz w:val="24"/>
          <w:szCs w:val="24"/>
          <w:vertAlign w:val="subscript"/>
        </w:rPr>
        <w:t>план</w:t>
      </w:r>
      <w:proofErr w:type="spellEnd"/>
      <w:r>
        <w:rPr>
          <w:color w:val="000000"/>
          <w:sz w:val="24"/>
          <w:szCs w:val="24"/>
        </w:rPr>
        <w:t> - плановое значение показателя (индикатора), характеризующего цели и задачи структурного элемента;</w:t>
      </w:r>
    </w:p>
    <w:p w:rsidR="009E3984" w:rsidRDefault="009E3984" w:rsidP="009E3984">
      <w:pPr>
        <w:ind w:firstLine="709"/>
        <w:jc w:val="both"/>
        <w:rPr>
          <w:color w:val="000000"/>
          <w:sz w:val="24"/>
          <w:szCs w:val="24"/>
        </w:rPr>
      </w:pPr>
      <w:proofErr w:type="spellStart"/>
      <w:r>
        <w:rPr>
          <w:color w:val="000000"/>
          <w:sz w:val="24"/>
          <w:szCs w:val="24"/>
        </w:rPr>
        <w:t>Vj</w:t>
      </w:r>
      <w:proofErr w:type="spellEnd"/>
      <w:r>
        <w:rPr>
          <w:color w:val="000000"/>
          <w:sz w:val="24"/>
          <w:szCs w:val="24"/>
        </w:rPr>
        <w:t xml:space="preserve"> - удельный вес показателя (индикатора).</w:t>
      </w:r>
    </w:p>
    <w:p w:rsidR="009E3984" w:rsidRDefault="009E3984" w:rsidP="009E3984">
      <w:pPr>
        <w:ind w:firstLine="709"/>
        <w:jc w:val="both"/>
        <w:rPr>
          <w:color w:val="000000"/>
          <w:sz w:val="24"/>
          <w:szCs w:val="24"/>
        </w:rPr>
      </w:pPr>
      <w:bookmarkStart w:id="1" w:name="_Hlk182301027"/>
      <w:r>
        <w:rPr>
          <w:color w:val="000000"/>
          <w:sz w:val="24"/>
          <w:szCs w:val="24"/>
        </w:rPr>
        <w:t xml:space="preserve">Удельный вес показателя (индикатора) </w:t>
      </w:r>
      <w:proofErr w:type="spellStart"/>
      <w:r>
        <w:rPr>
          <w:color w:val="000000"/>
          <w:sz w:val="24"/>
          <w:szCs w:val="24"/>
        </w:rPr>
        <w:t>Vj</w:t>
      </w:r>
      <w:proofErr w:type="spellEnd"/>
      <w:r>
        <w:rPr>
          <w:color w:val="000000"/>
          <w:sz w:val="24"/>
          <w:szCs w:val="24"/>
        </w:rPr>
        <w:t xml:space="preserve"> присваивается и распределяется пропорционально каждому показателю (индикатору).</w:t>
      </w:r>
      <w:bookmarkEnd w:id="1"/>
    </w:p>
    <w:p w:rsidR="009E3984" w:rsidRDefault="009E3984" w:rsidP="009E3984">
      <w:pPr>
        <w:ind w:firstLine="709"/>
        <w:jc w:val="both"/>
        <w:rPr>
          <w:color w:val="000000"/>
          <w:sz w:val="24"/>
          <w:szCs w:val="24"/>
        </w:rPr>
      </w:pPr>
      <w:r>
        <w:rPr>
          <w:color w:val="000000"/>
          <w:sz w:val="24"/>
          <w:szCs w:val="24"/>
        </w:rPr>
        <w:t xml:space="preserve">Сумма всех удельных весов показателей (индикаторов) принимается </w:t>
      </w:r>
      <w:proofErr w:type="gramStart"/>
      <w:r>
        <w:rPr>
          <w:color w:val="000000"/>
          <w:sz w:val="24"/>
          <w:szCs w:val="24"/>
        </w:rPr>
        <w:t>равным</w:t>
      </w:r>
      <w:proofErr w:type="gramEnd"/>
      <w:r>
        <w:rPr>
          <w:color w:val="000000"/>
          <w:sz w:val="24"/>
          <w:szCs w:val="24"/>
        </w:rPr>
        <w:t xml:space="preserve"> 1 (100%).</w:t>
      </w:r>
    </w:p>
    <w:p w:rsidR="009E3984" w:rsidRDefault="009E3984" w:rsidP="009E3984">
      <w:pPr>
        <w:ind w:firstLine="709"/>
        <w:jc w:val="both"/>
        <w:rPr>
          <w:color w:val="000000"/>
          <w:sz w:val="24"/>
          <w:szCs w:val="24"/>
        </w:rPr>
      </w:pPr>
      <w:r>
        <w:rPr>
          <w:color w:val="000000"/>
          <w:sz w:val="24"/>
          <w:szCs w:val="24"/>
        </w:rPr>
        <w:t>В случае отсутствия в отчетном году планового значения показателя (индикатора), удельный вес показателю (индикатору) не присваивается.</w:t>
      </w:r>
    </w:p>
    <w:p w:rsidR="009E3984" w:rsidRDefault="009E3984" w:rsidP="009E3984">
      <w:pPr>
        <w:ind w:firstLine="709"/>
        <w:jc w:val="both"/>
        <w:rPr>
          <w:color w:val="000000"/>
          <w:sz w:val="24"/>
          <w:szCs w:val="24"/>
        </w:rPr>
      </w:pPr>
      <w:r>
        <w:rPr>
          <w:color w:val="000000"/>
          <w:sz w:val="24"/>
          <w:szCs w:val="24"/>
        </w:rPr>
        <w:t>12. Степень реализации структурного элемента рассчитывается по формуле:</w:t>
      </w:r>
    </w:p>
    <w:p w:rsidR="009E3984" w:rsidRDefault="009E3984" w:rsidP="009E3984">
      <w:pPr>
        <w:ind w:firstLine="709"/>
        <w:jc w:val="both"/>
        <w:rPr>
          <w:color w:val="000000"/>
          <w:sz w:val="24"/>
          <w:szCs w:val="24"/>
        </w:rPr>
      </w:pPr>
      <w:r>
        <w:rPr>
          <w:color w:val="000000"/>
          <w:sz w:val="24"/>
          <w:szCs w:val="24"/>
        </w:rPr>
        <w:t>К4ПП =</w:t>
      </w:r>
      <m:oMath>
        <m:nary>
          <m:naryPr>
            <m:chr m:val="∑"/>
            <m:limLoc m:val="undOvr"/>
            <m:ctrlPr>
              <w:rPr>
                <w:rFonts w:ascii="Cambria Math" w:hAnsi="Cambria Math"/>
                <w:color w:val="000000"/>
                <w:sz w:val="24"/>
                <w:szCs w:val="24"/>
              </w:rPr>
            </m:ctrlPr>
          </m:naryPr>
          <m:sub>
            <m:r>
              <m:rPr>
                <m:sty m:val="p"/>
              </m:rPr>
              <w:rPr>
                <w:rFonts w:ascii="Cambria Math"/>
                <w:color w:val="000000"/>
                <w:sz w:val="24"/>
                <w:szCs w:val="24"/>
              </w:rPr>
              <m:t>1</m:t>
            </m:r>
          </m:sub>
          <m:sup>
            <m:r>
              <m:rPr>
                <m:sty m:val="p"/>
              </m:rPr>
              <w:rPr>
                <w:rFonts w:ascii="Cambria Math"/>
                <w:color w:val="000000"/>
                <w:sz w:val="24"/>
                <w:szCs w:val="24"/>
              </w:rPr>
              <m:t>N</m:t>
            </m:r>
          </m:sup>
          <m:e>
            <m:r>
              <m:rPr>
                <m:sty m:val="p"/>
              </m:rPr>
              <w:rPr>
                <w:rFonts w:ascii="Cambria Math"/>
                <w:color w:val="000000"/>
                <w:sz w:val="24"/>
                <w:szCs w:val="24"/>
              </w:rPr>
              <m:t>И</m:t>
            </m:r>
          </m:e>
        </m:nary>
      </m:oMath>
      <w:r>
        <w:rPr>
          <w:color w:val="000000"/>
          <w:sz w:val="24"/>
          <w:szCs w:val="24"/>
        </w:rPr>
        <w:t>ПП, где:</w:t>
      </w:r>
    </w:p>
    <w:p w:rsidR="009E3984" w:rsidRDefault="009E3984" w:rsidP="009E3984">
      <w:pPr>
        <w:ind w:firstLine="709"/>
        <w:jc w:val="both"/>
        <w:rPr>
          <w:color w:val="000000"/>
          <w:sz w:val="24"/>
          <w:szCs w:val="24"/>
        </w:rPr>
      </w:pPr>
      <w:r>
        <w:rPr>
          <w:color w:val="000000"/>
          <w:sz w:val="24"/>
          <w:szCs w:val="24"/>
        </w:rPr>
        <w:t>К4ПП - степень реализации структурного элемента;</w:t>
      </w:r>
    </w:p>
    <w:p w:rsidR="009E3984" w:rsidRDefault="009E3984" w:rsidP="009E3984">
      <w:pPr>
        <w:ind w:firstLine="709"/>
        <w:jc w:val="both"/>
        <w:rPr>
          <w:color w:val="000000"/>
          <w:sz w:val="24"/>
          <w:szCs w:val="24"/>
        </w:rPr>
      </w:pPr>
      <w:r>
        <w:rPr>
          <w:color w:val="000000"/>
          <w:sz w:val="24"/>
          <w:szCs w:val="24"/>
        </w:rPr>
        <w:t>ИПП - степень достижения планового значения показателя (индикатора), характеризующего цели и задачи структурного элемента;</w:t>
      </w:r>
    </w:p>
    <w:p w:rsidR="009E3984" w:rsidRDefault="009E3984" w:rsidP="009E3984">
      <w:pPr>
        <w:ind w:firstLine="709"/>
        <w:jc w:val="both"/>
        <w:rPr>
          <w:color w:val="000000"/>
          <w:sz w:val="24"/>
          <w:szCs w:val="24"/>
        </w:rPr>
      </w:pPr>
      <w:r>
        <w:rPr>
          <w:color w:val="000000"/>
          <w:sz w:val="24"/>
          <w:szCs w:val="24"/>
        </w:rPr>
        <w:t xml:space="preserve">При использовании данной формулы в случаях, если К4ПП &gt;1, значение К4ПП принимается </w:t>
      </w:r>
      <w:proofErr w:type="gramStart"/>
      <w:r>
        <w:rPr>
          <w:color w:val="000000"/>
          <w:sz w:val="24"/>
          <w:szCs w:val="24"/>
        </w:rPr>
        <w:t>равным</w:t>
      </w:r>
      <w:proofErr w:type="gramEnd"/>
      <w:r>
        <w:rPr>
          <w:color w:val="000000"/>
          <w:sz w:val="24"/>
          <w:szCs w:val="24"/>
        </w:rPr>
        <w:t xml:space="preserve"> 1.</w:t>
      </w:r>
    </w:p>
    <w:p w:rsidR="009E3984" w:rsidRDefault="009E3984" w:rsidP="009E3984">
      <w:pPr>
        <w:ind w:firstLine="709"/>
        <w:jc w:val="both"/>
        <w:rPr>
          <w:color w:val="000000"/>
          <w:sz w:val="24"/>
          <w:szCs w:val="24"/>
        </w:rPr>
      </w:pPr>
      <w:r>
        <w:rPr>
          <w:color w:val="000000"/>
          <w:sz w:val="24"/>
          <w:szCs w:val="24"/>
        </w:rPr>
        <w:t xml:space="preserve">В случае если в муниципальной программе отсутствуют показатели (индикаторы), направленные на решения задач структурных элементов муниципальной программы, значение К4ПП принимается </w:t>
      </w:r>
      <w:proofErr w:type="gramStart"/>
      <w:r>
        <w:rPr>
          <w:color w:val="000000"/>
          <w:sz w:val="24"/>
          <w:szCs w:val="24"/>
        </w:rPr>
        <w:t>равным</w:t>
      </w:r>
      <w:proofErr w:type="gramEnd"/>
      <w:r>
        <w:rPr>
          <w:color w:val="000000"/>
          <w:sz w:val="24"/>
          <w:szCs w:val="24"/>
        </w:rPr>
        <w:t xml:space="preserve"> 0,75.</w:t>
      </w:r>
    </w:p>
    <w:p w:rsidR="009E3984" w:rsidRDefault="009E3984" w:rsidP="009E3984">
      <w:pPr>
        <w:ind w:firstLine="709"/>
        <w:jc w:val="both"/>
        <w:rPr>
          <w:color w:val="000000"/>
          <w:sz w:val="24"/>
          <w:szCs w:val="24"/>
        </w:rPr>
      </w:pPr>
      <w:r>
        <w:rPr>
          <w:color w:val="000000"/>
          <w:sz w:val="24"/>
          <w:szCs w:val="24"/>
        </w:rPr>
        <w:t>Расчет критерия ИПП осуществляется по всем показателям (индикаторам) структурных элементов муниципальной программы, запланированным к выполнению в отчетном году, с учетом следующих особенностей:</w:t>
      </w:r>
    </w:p>
    <w:p w:rsidR="009E3984" w:rsidRDefault="009E3984" w:rsidP="009E3984">
      <w:pPr>
        <w:ind w:firstLine="709"/>
        <w:jc w:val="both"/>
        <w:rPr>
          <w:color w:val="000000"/>
          <w:sz w:val="24"/>
          <w:szCs w:val="24"/>
        </w:rPr>
      </w:pPr>
      <w:r>
        <w:rPr>
          <w:color w:val="000000"/>
          <w:sz w:val="24"/>
          <w:szCs w:val="24"/>
        </w:rPr>
        <w:t xml:space="preserve">в случае если на момент </w:t>
      </w:r>
      <w:proofErr w:type="gramStart"/>
      <w:r>
        <w:rPr>
          <w:color w:val="000000"/>
          <w:sz w:val="24"/>
          <w:szCs w:val="24"/>
        </w:rPr>
        <w:t>проведения оценки эффективности реализации муниципальной программы</w:t>
      </w:r>
      <w:proofErr w:type="gramEnd"/>
      <w:r>
        <w:rPr>
          <w:color w:val="000000"/>
          <w:sz w:val="24"/>
          <w:szCs w:val="24"/>
        </w:rPr>
        <w:t xml:space="preserve"> отсутствуют официальные статистические данные по значению показателя (индикатора) на конец отчетного года, ответственным исполнителем </w:t>
      </w:r>
      <w:r>
        <w:rPr>
          <w:color w:val="000000"/>
          <w:sz w:val="24"/>
          <w:szCs w:val="24"/>
        </w:rPr>
        <w:lastRenderedPageBreak/>
        <w:t>представляется прогнозное (оценочное) значение соответствующего показателя (индикатора). При этом в случае предоставления прогнозного (оценочного) значения показателя (индикатора), значение ИПП не может превышать 0,7;</w:t>
      </w:r>
    </w:p>
    <w:p w:rsidR="009E3984" w:rsidRDefault="009E3984" w:rsidP="009E3984">
      <w:pPr>
        <w:ind w:firstLine="709"/>
        <w:jc w:val="both"/>
        <w:rPr>
          <w:color w:val="000000"/>
          <w:sz w:val="24"/>
          <w:szCs w:val="24"/>
        </w:rPr>
      </w:pPr>
      <w:r>
        <w:rPr>
          <w:color w:val="000000"/>
          <w:sz w:val="24"/>
          <w:szCs w:val="24"/>
        </w:rPr>
        <w:t>в случае если ответственным исполнителем не представлено фактическое значение показателя (индикатора) или прогнозное (оценочное) значение показателя (индикатора), значение ИПП принимается равным 0;</w:t>
      </w:r>
    </w:p>
    <w:p w:rsidR="009E3984" w:rsidRDefault="009E3984" w:rsidP="009E3984">
      <w:pPr>
        <w:ind w:firstLine="709"/>
        <w:jc w:val="both"/>
        <w:rPr>
          <w:color w:val="000000"/>
          <w:sz w:val="24"/>
          <w:szCs w:val="24"/>
        </w:rPr>
      </w:pPr>
      <w:r>
        <w:rPr>
          <w:color w:val="000000"/>
          <w:sz w:val="24"/>
          <w:szCs w:val="24"/>
        </w:rPr>
        <w:t>в случае если значение показателя (индикатора), фактически достигнутое на конец отчетного периода, с направленностью на снижение равно 0, значение</w:t>
      </w:r>
      <w:proofErr w:type="gramStart"/>
      <w:r>
        <w:rPr>
          <w:color w:val="000000"/>
          <w:sz w:val="24"/>
          <w:szCs w:val="24"/>
        </w:rPr>
        <w:t xml:space="preserve"> И</w:t>
      </w:r>
      <w:proofErr w:type="gramEnd"/>
      <w:r>
        <w:rPr>
          <w:color w:val="000000"/>
          <w:sz w:val="24"/>
          <w:szCs w:val="24"/>
        </w:rPr>
        <w:t> ПП принимается равным 1.</w:t>
      </w:r>
    </w:p>
    <w:p w:rsidR="009E3984" w:rsidRDefault="009E3984" w:rsidP="009E3984">
      <w:pPr>
        <w:rPr>
          <w:sz w:val="24"/>
          <w:szCs w:val="24"/>
        </w:rPr>
      </w:pPr>
    </w:p>
    <w:p w:rsidR="009E3984" w:rsidRDefault="009E3984" w:rsidP="009E3984">
      <w:pPr>
        <w:jc w:val="center"/>
        <w:rPr>
          <w:sz w:val="24"/>
          <w:szCs w:val="24"/>
        </w:rPr>
      </w:pPr>
      <w:r>
        <w:rPr>
          <w:color w:val="22272F"/>
          <w:sz w:val="24"/>
          <w:szCs w:val="24"/>
          <w:shd w:val="clear" w:color="auto" w:fill="FFFFFF"/>
        </w:rPr>
        <w:t>Оценка эффективности реализации структурного элемента</w:t>
      </w:r>
    </w:p>
    <w:p w:rsidR="009E3984" w:rsidRDefault="009E3984" w:rsidP="009E3984">
      <w:pPr>
        <w:ind w:firstLine="709"/>
        <w:jc w:val="both"/>
        <w:rPr>
          <w:color w:val="000000"/>
          <w:sz w:val="24"/>
          <w:szCs w:val="24"/>
        </w:rPr>
      </w:pPr>
      <w:r>
        <w:rPr>
          <w:color w:val="000000"/>
          <w:sz w:val="24"/>
          <w:szCs w:val="24"/>
        </w:rPr>
        <w:t>13.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бюджетных средств по следующей формуле:</w:t>
      </w:r>
    </w:p>
    <w:p w:rsidR="009E3984" w:rsidRDefault="009E3984" w:rsidP="009E3984">
      <w:pPr>
        <w:ind w:firstLine="709"/>
        <w:jc w:val="both"/>
        <w:rPr>
          <w:color w:val="000000"/>
          <w:sz w:val="24"/>
          <w:szCs w:val="24"/>
        </w:rPr>
      </w:pPr>
      <w:proofErr w:type="gramStart"/>
      <w:r>
        <w:rPr>
          <w:color w:val="000000"/>
          <w:sz w:val="24"/>
          <w:szCs w:val="24"/>
        </w:rPr>
        <w:t>R</w:t>
      </w:r>
      <w:proofErr w:type="gramEnd"/>
      <w:r>
        <w:rPr>
          <w:color w:val="000000"/>
          <w:sz w:val="24"/>
          <w:szCs w:val="24"/>
        </w:rPr>
        <w:t>ПП=K4ППхK3ПП, где:</w:t>
      </w:r>
    </w:p>
    <w:p w:rsidR="009E3984" w:rsidRDefault="009E3984" w:rsidP="009E3984">
      <w:pPr>
        <w:ind w:firstLine="709"/>
        <w:jc w:val="both"/>
        <w:rPr>
          <w:color w:val="000000"/>
          <w:sz w:val="24"/>
          <w:szCs w:val="24"/>
        </w:rPr>
      </w:pPr>
      <w:proofErr w:type="gramStart"/>
      <w:r>
        <w:rPr>
          <w:color w:val="000000"/>
          <w:sz w:val="24"/>
          <w:szCs w:val="24"/>
        </w:rPr>
        <w:t>R</w:t>
      </w:r>
      <w:proofErr w:type="gramEnd"/>
      <w:r>
        <w:rPr>
          <w:color w:val="000000"/>
          <w:sz w:val="24"/>
          <w:szCs w:val="24"/>
        </w:rPr>
        <w:t>ПП - эффективность реализации структурного элемента;</w:t>
      </w:r>
    </w:p>
    <w:p w:rsidR="009E3984" w:rsidRDefault="009E3984" w:rsidP="009E3984">
      <w:pPr>
        <w:ind w:firstLine="709"/>
        <w:jc w:val="both"/>
        <w:rPr>
          <w:color w:val="000000"/>
          <w:sz w:val="24"/>
          <w:szCs w:val="24"/>
        </w:rPr>
      </w:pPr>
      <w:r>
        <w:rPr>
          <w:color w:val="000000"/>
          <w:sz w:val="24"/>
          <w:szCs w:val="24"/>
        </w:rPr>
        <w:t>К4ПП - степень реализации структурного элемента;</w:t>
      </w:r>
    </w:p>
    <w:p w:rsidR="009E3984" w:rsidRDefault="009E3984" w:rsidP="009E3984">
      <w:pPr>
        <w:ind w:firstLine="709"/>
        <w:jc w:val="both"/>
        <w:rPr>
          <w:color w:val="000000"/>
          <w:sz w:val="24"/>
          <w:szCs w:val="24"/>
        </w:rPr>
      </w:pPr>
      <w:r>
        <w:rPr>
          <w:color w:val="000000"/>
          <w:sz w:val="24"/>
          <w:szCs w:val="24"/>
        </w:rPr>
        <w:t>К3ПП - эффективность использования бюджетных средств.</w:t>
      </w:r>
    </w:p>
    <w:p w:rsidR="009E3984" w:rsidRDefault="009E3984" w:rsidP="009E3984">
      <w:pPr>
        <w:ind w:firstLine="709"/>
        <w:jc w:val="both"/>
        <w:rPr>
          <w:color w:val="000000"/>
          <w:sz w:val="24"/>
          <w:szCs w:val="24"/>
        </w:rPr>
      </w:pPr>
      <w:r>
        <w:rPr>
          <w:color w:val="000000"/>
          <w:sz w:val="24"/>
          <w:szCs w:val="24"/>
        </w:rPr>
        <w:t>14. Эффективность реализации структурного элемента признается исходя из полученного значения R ПП согласно таблице 1.</w:t>
      </w:r>
    </w:p>
    <w:p w:rsidR="009E3984" w:rsidRDefault="009E3984" w:rsidP="009E3984">
      <w:pPr>
        <w:spacing w:before="100" w:beforeAutospacing="1" w:after="100" w:afterAutospacing="1"/>
        <w:jc w:val="right"/>
        <w:rPr>
          <w:sz w:val="24"/>
          <w:szCs w:val="24"/>
        </w:rPr>
      </w:pPr>
      <w:r>
        <w:rPr>
          <w:sz w:val="24"/>
          <w:szCs w:val="24"/>
        </w:rPr>
        <w:t>Таблица 1</w:t>
      </w:r>
    </w:p>
    <w:tbl>
      <w:tblPr>
        <w:tblW w:w="0" w:type="auto"/>
        <w:tblCellMar>
          <w:left w:w="0" w:type="dxa"/>
          <w:right w:w="0" w:type="dxa"/>
        </w:tblCellMar>
        <w:tblLook w:val="04A0"/>
      </w:tblPr>
      <w:tblGrid>
        <w:gridCol w:w="3402"/>
        <w:gridCol w:w="5954"/>
      </w:tblGrid>
      <w:tr w:rsidR="009E3984" w:rsidTr="00643F90">
        <w:trPr>
          <w:trHeight w:val="324"/>
        </w:trPr>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ind w:firstLine="567"/>
              <w:jc w:val="both"/>
              <w:rPr>
                <w:sz w:val="24"/>
                <w:szCs w:val="24"/>
              </w:rPr>
            </w:pPr>
            <w:r>
              <w:rPr>
                <w:sz w:val="24"/>
                <w:szCs w:val="24"/>
              </w:rPr>
              <w:t xml:space="preserve">Численное значение </w:t>
            </w:r>
            <w:proofErr w:type="gramStart"/>
            <w:r>
              <w:rPr>
                <w:sz w:val="24"/>
                <w:szCs w:val="24"/>
              </w:rPr>
              <w:t>R</w:t>
            </w:r>
            <w:proofErr w:type="gramEnd"/>
            <w:r>
              <w:rPr>
                <w:sz w:val="24"/>
                <w:szCs w:val="24"/>
                <w:vertAlign w:val="subscript"/>
              </w:rPr>
              <w:t>ПП</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ind w:firstLine="567"/>
              <w:jc w:val="both"/>
              <w:rPr>
                <w:sz w:val="24"/>
                <w:szCs w:val="24"/>
              </w:rPr>
            </w:pPr>
            <w:r>
              <w:rPr>
                <w:sz w:val="24"/>
                <w:szCs w:val="24"/>
              </w:rPr>
              <w:t>Качественная характеристика структурного элемента</w:t>
            </w:r>
          </w:p>
        </w:tc>
      </w:tr>
      <w:tr w:rsidR="009E3984" w:rsidTr="00643F90">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ind w:firstLine="567"/>
              <w:jc w:val="both"/>
              <w:rPr>
                <w:sz w:val="24"/>
                <w:szCs w:val="24"/>
              </w:rPr>
            </w:pPr>
            <w:proofErr w:type="gramStart"/>
            <w:r>
              <w:rPr>
                <w:sz w:val="24"/>
                <w:szCs w:val="24"/>
              </w:rPr>
              <w:t>R</w:t>
            </w:r>
            <w:proofErr w:type="gramEnd"/>
            <w:r>
              <w:rPr>
                <w:sz w:val="24"/>
                <w:szCs w:val="24"/>
                <w:vertAlign w:val="subscript"/>
              </w:rPr>
              <w:t>ПП</w:t>
            </w:r>
            <w:r>
              <w:rPr>
                <w:sz w:val="24"/>
                <w:szCs w:val="24"/>
              </w:rPr>
              <w:t> &gt; = 0,9</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ind w:firstLine="567"/>
              <w:jc w:val="both"/>
              <w:rPr>
                <w:sz w:val="24"/>
                <w:szCs w:val="24"/>
              </w:rPr>
            </w:pPr>
            <w:r>
              <w:rPr>
                <w:sz w:val="24"/>
                <w:szCs w:val="24"/>
              </w:rPr>
              <w:t>высокая</w:t>
            </w:r>
          </w:p>
        </w:tc>
      </w:tr>
      <w:tr w:rsidR="009E3984" w:rsidTr="00643F90">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ind w:firstLine="567"/>
              <w:jc w:val="both"/>
              <w:rPr>
                <w:sz w:val="24"/>
                <w:szCs w:val="24"/>
              </w:rPr>
            </w:pPr>
            <w:r>
              <w:rPr>
                <w:sz w:val="24"/>
                <w:szCs w:val="24"/>
              </w:rPr>
              <w:t xml:space="preserve">0,8 &lt; = </w:t>
            </w:r>
            <w:proofErr w:type="gramStart"/>
            <w:r>
              <w:rPr>
                <w:sz w:val="24"/>
                <w:szCs w:val="24"/>
              </w:rPr>
              <w:t>R</w:t>
            </w:r>
            <w:proofErr w:type="gramEnd"/>
            <w:r>
              <w:rPr>
                <w:sz w:val="24"/>
                <w:szCs w:val="24"/>
                <w:vertAlign w:val="subscript"/>
              </w:rPr>
              <w:t>ПП</w:t>
            </w:r>
            <w:r>
              <w:rPr>
                <w:sz w:val="24"/>
                <w:szCs w:val="24"/>
              </w:rPr>
              <w:t> &lt; 0,9</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ind w:firstLine="567"/>
              <w:jc w:val="both"/>
              <w:rPr>
                <w:sz w:val="24"/>
                <w:szCs w:val="24"/>
              </w:rPr>
            </w:pPr>
            <w:r>
              <w:rPr>
                <w:sz w:val="24"/>
                <w:szCs w:val="24"/>
              </w:rPr>
              <w:t>средняя</w:t>
            </w:r>
          </w:p>
        </w:tc>
      </w:tr>
      <w:tr w:rsidR="009E3984" w:rsidTr="00643F90">
        <w:trPr>
          <w:trHeight w:val="13"/>
        </w:trPr>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13" w:lineRule="atLeast"/>
              <w:ind w:firstLine="567"/>
              <w:jc w:val="both"/>
              <w:rPr>
                <w:sz w:val="24"/>
                <w:szCs w:val="24"/>
              </w:rPr>
            </w:pPr>
            <w:r>
              <w:rPr>
                <w:sz w:val="24"/>
                <w:szCs w:val="24"/>
              </w:rPr>
              <w:t>0,7 &lt; =</w:t>
            </w:r>
            <w:proofErr w:type="gramStart"/>
            <w:r>
              <w:rPr>
                <w:sz w:val="24"/>
                <w:szCs w:val="24"/>
              </w:rPr>
              <w:t>R</w:t>
            </w:r>
            <w:proofErr w:type="gramEnd"/>
            <w:r>
              <w:rPr>
                <w:sz w:val="24"/>
                <w:szCs w:val="24"/>
                <w:vertAlign w:val="subscript"/>
              </w:rPr>
              <w:t>ПП</w:t>
            </w:r>
            <w:r>
              <w:rPr>
                <w:sz w:val="24"/>
                <w:szCs w:val="24"/>
              </w:rPr>
              <w:t> &lt; 0,8</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13" w:lineRule="atLeast"/>
              <w:ind w:firstLine="567"/>
              <w:jc w:val="both"/>
              <w:rPr>
                <w:sz w:val="24"/>
                <w:szCs w:val="24"/>
              </w:rPr>
            </w:pPr>
            <w:r>
              <w:rPr>
                <w:sz w:val="24"/>
                <w:szCs w:val="24"/>
              </w:rPr>
              <w:t>удовлетворительная</w:t>
            </w:r>
          </w:p>
        </w:tc>
      </w:tr>
      <w:tr w:rsidR="009E3984" w:rsidTr="00643F90">
        <w:trPr>
          <w:trHeight w:val="13"/>
        </w:trPr>
        <w:tc>
          <w:tcPr>
            <w:tcW w:w="34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13" w:lineRule="atLeast"/>
              <w:ind w:firstLine="567"/>
              <w:jc w:val="both"/>
              <w:rPr>
                <w:sz w:val="24"/>
                <w:szCs w:val="24"/>
              </w:rPr>
            </w:pPr>
            <w:proofErr w:type="gramStart"/>
            <w:r>
              <w:rPr>
                <w:sz w:val="24"/>
                <w:szCs w:val="24"/>
              </w:rPr>
              <w:t>R</w:t>
            </w:r>
            <w:proofErr w:type="gramEnd"/>
            <w:r>
              <w:rPr>
                <w:sz w:val="24"/>
                <w:szCs w:val="24"/>
                <w:vertAlign w:val="subscript"/>
              </w:rPr>
              <w:t>ПП</w:t>
            </w:r>
            <w:r>
              <w:rPr>
                <w:sz w:val="24"/>
                <w:szCs w:val="24"/>
              </w:rPr>
              <w:t> &lt; 0,7</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13" w:lineRule="atLeast"/>
              <w:ind w:firstLine="567"/>
              <w:jc w:val="both"/>
              <w:rPr>
                <w:sz w:val="24"/>
                <w:szCs w:val="24"/>
              </w:rPr>
            </w:pPr>
            <w:r>
              <w:rPr>
                <w:sz w:val="24"/>
                <w:szCs w:val="24"/>
              </w:rPr>
              <w:t>неудовлетворительная</w:t>
            </w:r>
          </w:p>
        </w:tc>
      </w:tr>
    </w:tbl>
    <w:p w:rsidR="009E3984" w:rsidRDefault="009E3984" w:rsidP="009E3984">
      <w:pPr>
        <w:spacing w:before="100" w:beforeAutospacing="1" w:after="100" w:afterAutospacing="1"/>
        <w:jc w:val="both"/>
        <w:rPr>
          <w:color w:val="22272F"/>
          <w:sz w:val="24"/>
          <w:szCs w:val="24"/>
        </w:rPr>
      </w:pPr>
      <w:r>
        <w:rPr>
          <w:color w:val="22272F"/>
          <w:sz w:val="24"/>
          <w:szCs w:val="24"/>
        </w:rPr>
        <w:t> </w:t>
      </w:r>
    </w:p>
    <w:p w:rsidR="009E3984" w:rsidRDefault="009E3984" w:rsidP="009E3984">
      <w:pPr>
        <w:spacing w:before="100" w:beforeAutospacing="1" w:after="100" w:afterAutospacing="1"/>
        <w:jc w:val="center"/>
        <w:rPr>
          <w:color w:val="22272F"/>
          <w:sz w:val="24"/>
          <w:szCs w:val="24"/>
        </w:rPr>
      </w:pPr>
      <w:r>
        <w:rPr>
          <w:color w:val="22272F"/>
          <w:sz w:val="24"/>
          <w:szCs w:val="24"/>
        </w:rPr>
        <w:t>Оценка степени достижения плановых значений показателей (индикаторов) целей муниципальной программы</w:t>
      </w:r>
    </w:p>
    <w:p w:rsidR="009E3984" w:rsidRDefault="009E3984" w:rsidP="009E3984">
      <w:pPr>
        <w:ind w:firstLine="709"/>
        <w:jc w:val="both"/>
        <w:rPr>
          <w:color w:val="000000"/>
          <w:sz w:val="24"/>
          <w:szCs w:val="24"/>
        </w:rPr>
      </w:pPr>
      <w:r>
        <w:rPr>
          <w:color w:val="000000"/>
          <w:sz w:val="24"/>
          <w:szCs w:val="24"/>
        </w:rPr>
        <w:t>15. Для оценки степени достижения плановых значений показателей (индикаторов) целей муниципальной программы определяется степень достижения плановых значений каждого показателя (индикатора), характеризующего цели муниципальной программы.</w:t>
      </w:r>
    </w:p>
    <w:p w:rsidR="009E3984" w:rsidRDefault="009E3984" w:rsidP="009E3984">
      <w:pPr>
        <w:ind w:firstLine="709"/>
        <w:jc w:val="both"/>
        <w:rPr>
          <w:color w:val="000000"/>
          <w:sz w:val="24"/>
          <w:szCs w:val="24"/>
        </w:rPr>
      </w:pPr>
      <w:r>
        <w:rPr>
          <w:color w:val="000000"/>
          <w:sz w:val="24"/>
          <w:szCs w:val="24"/>
        </w:rPr>
        <w:t>16. Степень достижения планового значения показателя (индикатора), характеризующего цели муниципальной программы, рассчитывается по следующим формулам:</w:t>
      </w:r>
    </w:p>
    <w:p w:rsidR="009E3984" w:rsidRDefault="009E3984" w:rsidP="009E3984">
      <w:pPr>
        <w:ind w:firstLine="709"/>
        <w:jc w:val="both"/>
        <w:rPr>
          <w:color w:val="000000"/>
          <w:sz w:val="24"/>
          <w:szCs w:val="24"/>
        </w:rPr>
      </w:pPr>
      <w:r>
        <w:rPr>
          <w:color w:val="000000"/>
          <w:sz w:val="24"/>
          <w:szCs w:val="24"/>
        </w:rPr>
        <w:t>- для показателей (индикаторов), желаемой тенденцией развития которых является увеличение значений:</w:t>
      </w:r>
    </w:p>
    <w:p w:rsidR="009E3984" w:rsidRDefault="009E3984" w:rsidP="009E3984">
      <w:pPr>
        <w:pStyle w:val="s1"/>
        <w:shd w:val="clear" w:color="auto" w:fill="FFFFFF"/>
        <w:jc w:val="center"/>
      </w:pPr>
      <w:r>
        <w:t>И</w:t>
      </w:r>
      <w:r>
        <w:rPr>
          <w:vertAlign w:val="subscript"/>
        </w:rPr>
        <w:t>МП</w:t>
      </w:r>
      <w:r>
        <w:t>=</w:t>
      </w:r>
      <m:oMath>
        <m:f>
          <m:fPr>
            <m:ctrlPr>
              <w:rPr>
                <w:rFonts w:ascii="Cambria Math" w:hAnsi="Cambria Math"/>
              </w:rPr>
            </m:ctrlPr>
          </m:fPr>
          <m:num>
            <m:r>
              <m:rPr>
                <m:sty m:val="p"/>
              </m:rPr>
              <w:rPr>
                <w:rFonts w:ascii="Cambria Math"/>
              </w:rPr>
              <m:t>ЗИфакт</m:t>
            </m:r>
          </m:num>
          <m:den>
            <m:r>
              <m:rPr>
                <m:sty m:val="p"/>
              </m:rPr>
              <w:rPr>
                <w:rFonts w:ascii="Cambria Math"/>
              </w:rPr>
              <m:t>ЗИплан</m:t>
            </m:r>
          </m:den>
        </m:f>
      </m:oMath>
    </w:p>
    <w:p w:rsidR="009E3984" w:rsidRDefault="009E3984" w:rsidP="009E3984">
      <w:pPr>
        <w:ind w:firstLine="709"/>
        <w:jc w:val="both"/>
        <w:rPr>
          <w:color w:val="000000"/>
          <w:sz w:val="24"/>
          <w:szCs w:val="24"/>
        </w:rPr>
      </w:pPr>
      <w:r>
        <w:rPr>
          <w:color w:val="000000"/>
          <w:sz w:val="24"/>
          <w:szCs w:val="24"/>
        </w:rPr>
        <w:t>- для показателей (индикаторов), желаемой тенденцией развития которых является снижение значений:</w:t>
      </w:r>
    </w:p>
    <w:p w:rsidR="009E3984" w:rsidRDefault="009E3984" w:rsidP="009E3984">
      <w:pPr>
        <w:pStyle w:val="indent1"/>
        <w:shd w:val="clear" w:color="auto" w:fill="FFFFFF"/>
        <w:jc w:val="center"/>
      </w:pPr>
      <w:r>
        <w:lastRenderedPageBreak/>
        <w:t>И</w:t>
      </w:r>
      <w:r>
        <w:rPr>
          <w:vertAlign w:val="subscript"/>
        </w:rPr>
        <w:t>МП</w:t>
      </w:r>
      <w:r>
        <w:t xml:space="preserve"> =</w:t>
      </w:r>
      <m:oMath>
        <m:f>
          <m:fPr>
            <m:ctrlPr>
              <w:rPr>
                <w:rFonts w:ascii="Cambria Math" w:hAnsi="Cambria Math"/>
              </w:rPr>
            </m:ctrlPr>
          </m:fPr>
          <m:num>
            <m:r>
              <m:rPr>
                <m:sty m:val="p"/>
              </m:rPr>
              <w:rPr>
                <w:rFonts w:ascii="Cambria Math"/>
              </w:rPr>
              <m:t>ЗИплан</m:t>
            </m:r>
          </m:num>
          <m:den>
            <m:r>
              <m:rPr>
                <m:sty m:val="p"/>
              </m:rPr>
              <w:rPr>
                <w:rFonts w:ascii="Cambria Math"/>
              </w:rPr>
              <m:t>ЗИфакт</m:t>
            </m:r>
          </m:den>
        </m:f>
      </m:oMath>
    </w:p>
    <w:p w:rsidR="009E3984" w:rsidRDefault="009E3984" w:rsidP="009E3984">
      <w:pPr>
        <w:ind w:firstLine="709"/>
        <w:jc w:val="both"/>
        <w:rPr>
          <w:color w:val="000000"/>
          <w:sz w:val="24"/>
          <w:szCs w:val="24"/>
        </w:rPr>
      </w:pPr>
      <w:r>
        <w:rPr>
          <w:color w:val="000000"/>
          <w:sz w:val="24"/>
          <w:szCs w:val="24"/>
        </w:rPr>
        <w:t>где:</w:t>
      </w:r>
    </w:p>
    <w:p w:rsidR="009E3984" w:rsidRDefault="009E3984" w:rsidP="009E3984">
      <w:pPr>
        <w:ind w:firstLine="709"/>
        <w:jc w:val="both"/>
        <w:rPr>
          <w:color w:val="000000"/>
          <w:sz w:val="24"/>
          <w:szCs w:val="24"/>
        </w:rPr>
      </w:pPr>
      <w:proofErr w:type="spellStart"/>
      <w:r>
        <w:rPr>
          <w:color w:val="000000"/>
          <w:sz w:val="24"/>
          <w:szCs w:val="24"/>
        </w:rPr>
        <w:t>Имп</w:t>
      </w:r>
      <w:proofErr w:type="spellEnd"/>
      <w:r>
        <w:rPr>
          <w:color w:val="000000"/>
          <w:sz w:val="24"/>
          <w:szCs w:val="24"/>
        </w:rPr>
        <w:t xml:space="preserve"> - степень достижения планового значения показателя (индикатора), характеризующего цели муниципальной программы;</w:t>
      </w:r>
    </w:p>
    <w:p w:rsidR="009E3984" w:rsidRDefault="009E3984" w:rsidP="009E3984">
      <w:pPr>
        <w:ind w:firstLine="709"/>
        <w:jc w:val="both"/>
        <w:rPr>
          <w:color w:val="000000"/>
          <w:sz w:val="24"/>
          <w:szCs w:val="24"/>
        </w:rPr>
      </w:pPr>
      <w:proofErr w:type="spellStart"/>
      <w:r>
        <w:rPr>
          <w:color w:val="000000"/>
          <w:sz w:val="24"/>
          <w:szCs w:val="24"/>
        </w:rPr>
        <w:t>ЗИфакт</w:t>
      </w:r>
      <w:proofErr w:type="spellEnd"/>
      <w:r>
        <w:rPr>
          <w:color w:val="000000"/>
          <w:sz w:val="24"/>
          <w:szCs w:val="24"/>
        </w:rPr>
        <w:t xml:space="preserve"> - значение индикатора, характеризующего цели муниципальной программы, фактически достигнутое на конец отчетного периода;</w:t>
      </w:r>
    </w:p>
    <w:p w:rsidR="009E3984" w:rsidRDefault="009E3984" w:rsidP="009E3984">
      <w:pPr>
        <w:ind w:firstLine="709"/>
        <w:jc w:val="both"/>
        <w:rPr>
          <w:color w:val="000000"/>
          <w:sz w:val="24"/>
          <w:szCs w:val="24"/>
        </w:rPr>
      </w:pPr>
      <w:proofErr w:type="spellStart"/>
      <w:r>
        <w:rPr>
          <w:color w:val="000000"/>
          <w:sz w:val="24"/>
          <w:szCs w:val="24"/>
        </w:rPr>
        <w:t>ЗИплан</w:t>
      </w:r>
      <w:proofErr w:type="spellEnd"/>
      <w:r>
        <w:rPr>
          <w:color w:val="000000"/>
          <w:sz w:val="24"/>
          <w:szCs w:val="24"/>
        </w:rPr>
        <w:t xml:space="preserve"> - плановое значение индикатора, характеризующего муниципальную программу.</w:t>
      </w:r>
    </w:p>
    <w:p w:rsidR="009E3984" w:rsidRDefault="009E3984" w:rsidP="009E3984">
      <w:pPr>
        <w:ind w:firstLine="709"/>
        <w:jc w:val="both"/>
        <w:rPr>
          <w:color w:val="000000"/>
          <w:sz w:val="24"/>
          <w:szCs w:val="24"/>
        </w:rPr>
      </w:pPr>
      <w:r>
        <w:rPr>
          <w:color w:val="000000"/>
          <w:sz w:val="24"/>
          <w:szCs w:val="24"/>
        </w:rPr>
        <w:t>17. Степень реализации муниципальной программы рассчитывается по формуле:</w:t>
      </w:r>
    </w:p>
    <w:p w:rsidR="009E3984" w:rsidRDefault="009E3984" w:rsidP="009E3984">
      <w:pPr>
        <w:rPr>
          <w:sz w:val="24"/>
          <w:szCs w:val="24"/>
        </w:rPr>
      </w:pPr>
      <w:r>
        <w:rPr>
          <w:sz w:val="24"/>
          <w:szCs w:val="24"/>
        </w:rPr>
        <w:t>К</w:t>
      </w:r>
      <w:r>
        <w:rPr>
          <w:sz w:val="24"/>
          <w:szCs w:val="24"/>
          <w:vertAlign w:val="subscript"/>
        </w:rPr>
        <w:t>4МП</w:t>
      </w:r>
      <w:r>
        <w:rPr>
          <w:sz w:val="24"/>
          <w:szCs w:val="24"/>
        </w:rPr>
        <w:t>=</w:t>
      </w:r>
      <m:oMath>
        <m:nary>
          <m:naryPr>
            <m:chr m:val="∑"/>
            <m:limLoc m:val="undOvr"/>
            <m:ctrlPr>
              <w:rPr>
                <w:rFonts w:ascii="Cambria Math" w:hAnsi="Cambria Math"/>
                <w:sz w:val="24"/>
                <w:szCs w:val="24"/>
              </w:rPr>
            </m:ctrlPr>
          </m:naryPr>
          <m:sub>
            <m:r>
              <m:rPr>
                <m:sty m:val="p"/>
              </m:rPr>
              <w:rPr>
                <w:rFonts w:ascii="Cambria Math"/>
                <w:sz w:val="24"/>
                <w:szCs w:val="24"/>
              </w:rPr>
              <m:t>1</m:t>
            </m:r>
          </m:sub>
          <m:sup>
            <m:r>
              <m:rPr>
                <m:sty m:val="p"/>
              </m:rPr>
              <w:rPr>
                <w:rFonts w:ascii="Cambria Math"/>
                <w:sz w:val="24"/>
                <w:szCs w:val="24"/>
                <w:lang w:val="en-US"/>
              </w:rPr>
              <m:t>M</m:t>
            </m:r>
          </m:sup>
          <m:e>
            <m:r>
              <m:rPr>
                <m:sty m:val="p"/>
              </m:rPr>
              <w:rPr>
                <w:rFonts w:ascii="Cambria Math"/>
                <w:sz w:val="24"/>
                <w:szCs w:val="24"/>
              </w:rPr>
              <m:t>И</m:t>
            </m:r>
          </m:e>
        </m:nary>
      </m:oMath>
      <w:r>
        <w:rPr>
          <w:sz w:val="24"/>
          <w:szCs w:val="24"/>
          <w:vertAlign w:val="subscript"/>
        </w:rPr>
        <w:t>МП</w:t>
      </w:r>
      <w:r>
        <w:rPr>
          <w:sz w:val="24"/>
          <w:szCs w:val="24"/>
        </w:rPr>
        <w:t xml:space="preserve"> </w:t>
      </w:r>
      <w:proofErr w:type="spellStart"/>
      <w:r>
        <w:rPr>
          <w:sz w:val="24"/>
          <w:szCs w:val="24"/>
        </w:rPr>
        <w:t>х</w:t>
      </w:r>
      <w:proofErr w:type="spellEnd"/>
      <w:r>
        <w:rPr>
          <w:sz w:val="24"/>
          <w:szCs w:val="24"/>
        </w:rPr>
        <w:t xml:space="preserve"> </w:t>
      </w:r>
      <w:proofErr w:type="spellStart"/>
      <w:r>
        <w:rPr>
          <w:sz w:val="24"/>
          <w:szCs w:val="24"/>
          <w:lang w:val="en-US"/>
        </w:rPr>
        <w:t>V</w:t>
      </w:r>
      <w:r>
        <w:rPr>
          <w:sz w:val="24"/>
          <w:szCs w:val="24"/>
          <w:vertAlign w:val="subscript"/>
          <w:lang w:val="en-US"/>
        </w:rPr>
        <w:t>j</w:t>
      </w:r>
      <w:proofErr w:type="spellEnd"/>
      <w:r>
        <w:rPr>
          <w:sz w:val="24"/>
          <w:szCs w:val="24"/>
          <w:vertAlign w:val="subscript"/>
        </w:rPr>
        <w:t>6</w:t>
      </w:r>
      <w:r>
        <w:rPr>
          <w:sz w:val="24"/>
          <w:szCs w:val="24"/>
        </w:rPr>
        <w:t>,где:</w:t>
      </w:r>
    </w:p>
    <w:p w:rsidR="009E3984" w:rsidRDefault="009E3984" w:rsidP="009E3984">
      <w:pPr>
        <w:ind w:firstLine="709"/>
        <w:jc w:val="both"/>
        <w:rPr>
          <w:color w:val="000000"/>
          <w:sz w:val="24"/>
          <w:szCs w:val="24"/>
        </w:rPr>
      </w:pPr>
      <w:r>
        <w:rPr>
          <w:color w:val="000000"/>
          <w:sz w:val="24"/>
          <w:szCs w:val="24"/>
        </w:rPr>
        <w:t>К4МП - степень реализации муниципальной программы;</w:t>
      </w:r>
    </w:p>
    <w:p w:rsidR="009E3984" w:rsidRDefault="009E3984" w:rsidP="009E3984">
      <w:pPr>
        <w:ind w:firstLine="709"/>
        <w:jc w:val="both"/>
        <w:rPr>
          <w:color w:val="000000"/>
          <w:sz w:val="24"/>
          <w:szCs w:val="24"/>
        </w:rPr>
      </w:pPr>
      <w:r>
        <w:rPr>
          <w:color w:val="000000"/>
          <w:sz w:val="24"/>
          <w:szCs w:val="24"/>
        </w:rPr>
        <w:t>ИМП - степень достижения планового значения показателя (индикатора), характеризующего цели муниципальной программы;</w:t>
      </w:r>
    </w:p>
    <w:p w:rsidR="009E3984" w:rsidRDefault="009E3984" w:rsidP="009E3984">
      <w:pPr>
        <w:ind w:firstLine="709"/>
        <w:jc w:val="both"/>
        <w:rPr>
          <w:color w:val="000000"/>
          <w:sz w:val="24"/>
          <w:szCs w:val="24"/>
        </w:rPr>
      </w:pPr>
      <w:r>
        <w:rPr>
          <w:color w:val="000000"/>
          <w:sz w:val="24"/>
          <w:szCs w:val="24"/>
        </w:rPr>
        <w:t>М - число показателей (индикаторов), характеризующих цели муниципальной программы;</w:t>
      </w:r>
    </w:p>
    <w:p w:rsidR="009E3984" w:rsidRDefault="009E3984" w:rsidP="009E3984">
      <w:pPr>
        <w:ind w:firstLine="709"/>
        <w:jc w:val="both"/>
        <w:rPr>
          <w:color w:val="000000"/>
          <w:sz w:val="24"/>
          <w:szCs w:val="24"/>
        </w:rPr>
      </w:pPr>
      <w:proofErr w:type="spellStart"/>
      <w:r>
        <w:rPr>
          <w:color w:val="000000"/>
          <w:sz w:val="24"/>
          <w:szCs w:val="24"/>
        </w:rPr>
        <w:t>Vj</w:t>
      </w:r>
      <w:proofErr w:type="spellEnd"/>
      <w:r>
        <w:rPr>
          <w:color w:val="000000"/>
          <w:sz w:val="24"/>
          <w:szCs w:val="24"/>
        </w:rPr>
        <w:t> - удельный вес показателя (индикатора).</w:t>
      </w:r>
    </w:p>
    <w:p w:rsidR="009E3984" w:rsidRDefault="009E3984" w:rsidP="009E3984">
      <w:pPr>
        <w:ind w:firstLine="709"/>
        <w:jc w:val="both"/>
        <w:rPr>
          <w:color w:val="000000"/>
          <w:sz w:val="24"/>
          <w:szCs w:val="24"/>
        </w:rPr>
      </w:pPr>
      <w:r>
        <w:rPr>
          <w:color w:val="000000"/>
          <w:sz w:val="24"/>
          <w:szCs w:val="24"/>
        </w:rPr>
        <w:t>Удельный вес показателя (индикатора) </w:t>
      </w:r>
      <w:proofErr w:type="spellStart"/>
      <w:r>
        <w:rPr>
          <w:color w:val="000000"/>
          <w:sz w:val="24"/>
          <w:szCs w:val="24"/>
        </w:rPr>
        <w:t>Vj</w:t>
      </w:r>
      <w:proofErr w:type="spellEnd"/>
      <w:r>
        <w:rPr>
          <w:color w:val="000000"/>
          <w:sz w:val="24"/>
          <w:szCs w:val="24"/>
        </w:rPr>
        <w:t> присваивается и распределяется пропорционально каждому показателю (индикатору).</w:t>
      </w:r>
    </w:p>
    <w:p w:rsidR="009E3984" w:rsidRDefault="009E3984" w:rsidP="009E3984">
      <w:pPr>
        <w:ind w:firstLine="709"/>
        <w:jc w:val="both"/>
        <w:rPr>
          <w:color w:val="000000"/>
          <w:sz w:val="24"/>
          <w:szCs w:val="24"/>
        </w:rPr>
      </w:pPr>
      <w:r>
        <w:rPr>
          <w:color w:val="000000"/>
          <w:sz w:val="24"/>
          <w:szCs w:val="24"/>
        </w:rPr>
        <w:t xml:space="preserve">Сумма всех удельных весов показателей (индикаторов) принимается </w:t>
      </w:r>
      <w:proofErr w:type="gramStart"/>
      <w:r>
        <w:rPr>
          <w:color w:val="000000"/>
          <w:sz w:val="24"/>
          <w:szCs w:val="24"/>
        </w:rPr>
        <w:t>равным</w:t>
      </w:r>
      <w:proofErr w:type="gramEnd"/>
      <w:r>
        <w:rPr>
          <w:color w:val="000000"/>
          <w:sz w:val="24"/>
          <w:szCs w:val="24"/>
        </w:rPr>
        <w:t xml:space="preserve"> 1 (100%).</w:t>
      </w:r>
    </w:p>
    <w:p w:rsidR="009E3984" w:rsidRDefault="009E3984" w:rsidP="009E3984">
      <w:pPr>
        <w:ind w:firstLine="709"/>
        <w:jc w:val="both"/>
        <w:rPr>
          <w:color w:val="000000"/>
          <w:sz w:val="24"/>
          <w:szCs w:val="24"/>
        </w:rPr>
      </w:pPr>
      <w:r>
        <w:rPr>
          <w:color w:val="000000"/>
          <w:sz w:val="24"/>
          <w:szCs w:val="24"/>
        </w:rPr>
        <w:t>В случае отсутствия в отчетном году планового значения показателя (индикатора), удельный вес показателю (индикатору) не присваивается.</w:t>
      </w:r>
    </w:p>
    <w:p w:rsidR="009E3984" w:rsidRDefault="009E3984" w:rsidP="009E3984">
      <w:pPr>
        <w:ind w:firstLine="709"/>
        <w:jc w:val="both"/>
        <w:rPr>
          <w:color w:val="000000"/>
          <w:sz w:val="24"/>
          <w:szCs w:val="24"/>
        </w:rPr>
      </w:pPr>
      <w:r>
        <w:rPr>
          <w:color w:val="000000"/>
          <w:sz w:val="24"/>
          <w:szCs w:val="24"/>
        </w:rPr>
        <w:t xml:space="preserve">При использовании данной формулы в случаях, если </w:t>
      </w:r>
      <w:proofErr w:type="spellStart"/>
      <w:r>
        <w:rPr>
          <w:color w:val="000000"/>
          <w:sz w:val="24"/>
          <w:szCs w:val="24"/>
        </w:rPr>
        <w:t>Имп</w:t>
      </w:r>
      <w:proofErr w:type="spellEnd"/>
      <w:r>
        <w:rPr>
          <w:color w:val="000000"/>
          <w:sz w:val="24"/>
          <w:szCs w:val="24"/>
        </w:rPr>
        <w:t xml:space="preserve">&gt;1, значение принимается </w:t>
      </w:r>
      <w:proofErr w:type="gramStart"/>
      <w:r>
        <w:rPr>
          <w:color w:val="000000"/>
          <w:sz w:val="24"/>
          <w:szCs w:val="24"/>
        </w:rPr>
        <w:t>равным</w:t>
      </w:r>
      <w:proofErr w:type="gramEnd"/>
      <w:r>
        <w:rPr>
          <w:color w:val="000000"/>
          <w:sz w:val="24"/>
          <w:szCs w:val="24"/>
        </w:rPr>
        <w:t xml:space="preserve"> 1.</w:t>
      </w:r>
    </w:p>
    <w:p w:rsidR="009E3984" w:rsidRDefault="009E3984" w:rsidP="009E3984">
      <w:pPr>
        <w:pStyle w:val="s3"/>
        <w:shd w:val="clear" w:color="auto" w:fill="FFFFFF"/>
        <w:jc w:val="center"/>
        <w:rPr>
          <w:color w:val="22272F"/>
        </w:rPr>
      </w:pPr>
      <w:r>
        <w:rPr>
          <w:color w:val="22272F"/>
        </w:rPr>
        <w:t>Оценка эффективности реализации муниципальной программы</w:t>
      </w:r>
    </w:p>
    <w:p w:rsidR="009E3984" w:rsidRDefault="009E3984" w:rsidP="009E3984">
      <w:pPr>
        <w:ind w:firstLine="709"/>
        <w:jc w:val="both"/>
        <w:rPr>
          <w:color w:val="000000"/>
          <w:sz w:val="24"/>
          <w:szCs w:val="24"/>
        </w:rPr>
      </w:pPr>
      <w:r>
        <w:rPr>
          <w:color w:val="000000"/>
          <w:sz w:val="24"/>
          <w:szCs w:val="24"/>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структурных элементов по следующей формуле:</w:t>
      </w:r>
    </w:p>
    <w:p w:rsidR="009E3984" w:rsidRDefault="009E3984" w:rsidP="009E3984">
      <w:pPr>
        <w:pStyle w:val="indent1"/>
        <w:shd w:val="clear" w:color="auto" w:fill="FFFFFF"/>
        <w:jc w:val="center"/>
      </w:pPr>
      <w:r>
        <w:rPr>
          <w:lang w:val="en-US"/>
        </w:rPr>
        <w:t>R</w:t>
      </w:r>
      <w:r>
        <w:rPr>
          <w:vertAlign w:val="subscript"/>
        </w:rPr>
        <w:t>МП</w:t>
      </w:r>
      <w:r>
        <w:t>=0</w:t>
      </w:r>
      <w:proofErr w:type="gramStart"/>
      <w:r>
        <w:t>,5</w:t>
      </w:r>
      <w:proofErr w:type="gramEnd"/>
      <w:r>
        <w:t xml:space="preserve"> </w:t>
      </w:r>
      <w:proofErr w:type="spellStart"/>
      <w:r>
        <w:t>х</w:t>
      </w:r>
      <w:proofErr w:type="spellEnd"/>
      <w:r>
        <w:t xml:space="preserve"> К</w:t>
      </w:r>
      <w:r>
        <w:rPr>
          <w:vertAlign w:val="subscript"/>
        </w:rPr>
        <w:t>4МП</w:t>
      </w:r>
      <w:r>
        <w:t xml:space="preserve"> + </w:t>
      </w:r>
      <m:oMath>
        <m:f>
          <m:fPr>
            <m:ctrlPr>
              <w:rPr>
                <w:rFonts w:ascii="Cambria Math" w:hAnsi="Cambria Math"/>
              </w:rPr>
            </m:ctrlPr>
          </m:fPr>
          <m:num>
            <m:r>
              <m:rPr>
                <m:sty m:val="p"/>
              </m:rPr>
              <w:rPr>
                <w:rFonts w:ascii="Cambria Math"/>
              </w:rPr>
              <m:t xml:space="preserve">0,5 </m:t>
            </m:r>
            <m:r>
              <m:rPr>
                <m:sty m:val="p"/>
              </m:rPr>
              <w:rPr>
                <w:rFonts w:ascii="Cambria Math"/>
              </w:rPr>
              <m:t>х</m:t>
            </m:r>
            <m:r>
              <m:rPr>
                <m:sty m:val="p"/>
              </m:rPr>
              <w:rPr>
                <w:rFonts w:ascii="Cambria Math"/>
              </w:rPr>
              <m:t xml:space="preserve"> </m:t>
            </m:r>
            <m:nary>
              <m:naryPr>
                <m:chr m:val="∑"/>
                <m:limLoc m:val="undOvr"/>
                <m:ctrlPr>
                  <w:rPr>
                    <w:rFonts w:ascii="Cambria Math" w:hAnsi="Cambria Math"/>
                  </w:rPr>
                </m:ctrlPr>
              </m:naryPr>
              <m:sub>
                <m:r>
                  <m:rPr>
                    <m:sty m:val="p"/>
                  </m:rPr>
                  <w:rPr>
                    <w:rFonts w:ascii="Cambria Math"/>
                  </w:rPr>
                  <m:t>i</m:t>
                </m:r>
              </m:sub>
              <m:sup>
                <m:r>
                  <m:rPr>
                    <m:sty m:val="p"/>
                  </m:rPr>
                  <w:rPr>
                    <w:rFonts w:ascii="Cambria Math"/>
                    <w:lang w:val="en-US"/>
                  </w:rPr>
                  <m:t>j</m:t>
                </m:r>
              </m:sup>
              <m:e>
                <m:r>
                  <m:rPr>
                    <m:sty m:val="p"/>
                  </m:rPr>
                  <w:rPr>
                    <w:rFonts w:ascii="Cambria Math"/>
                    <w:lang w:val="en-US"/>
                  </w:rPr>
                  <m:t>R</m:t>
                </m:r>
                <m:r>
                  <m:rPr>
                    <m:sty m:val="p"/>
                  </m:rPr>
                  <w:rPr>
                    <w:rFonts w:ascii="Cambria Math"/>
                  </w:rPr>
                  <m:t>пп</m:t>
                </m:r>
              </m:e>
            </m:nary>
            <m:r>
              <m:rPr>
                <m:sty m:val="p"/>
              </m:rPr>
              <w:rPr>
                <w:rFonts w:ascii="Cambria Math"/>
              </w:rPr>
              <m:t xml:space="preserve"> </m:t>
            </m:r>
            <m:r>
              <m:rPr>
                <m:sty m:val="p"/>
              </m:rPr>
              <w:rPr>
                <w:rFonts w:ascii="Cambria Math"/>
              </w:rPr>
              <m:t>х</m:t>
            </m:r>
            <m:r>
              <m:rPr>
                <m:sty m:val="p"/>
              </m:rPr>
              <w:rPr>
                <w:rFonts w:ascii="Cambria Math"/>
              </w:rPr>
              <m:t xml:space="preserve"> </m:t>
            </m:r>
            <m:r>
              <m:rPr>
                <m:sty m:val="p"/>
              </m:rPr>
              <w:rPr>
                <w:rFonts w:ascii="Cambria Math"/>
                <w:lang w:val="en-US"/>
              </w:rPr>
              <m:t>Kj</m:t>
            </m:r>
          </m:num>
          <m:den>
            <m:r>
              <m:rPr>
                <m:sty m:val="p"/>
              </m:rPr>
              <w:rPr>
                <w:rFonts w:ascii="Cambria Math"/>
                <w:lang w:val="en-US"/>
              </w:rPr>
              <m:t>j</m:t>
            </m:r>
          </m:den>
        </m:f>
      </m:oMath>
      <w:r>
        <w:t>, где:</w:t>
      </w:r>
    </w:p>
    <w:p w:rsidR="009E3984" w:rsidRDefault="009E3984" w:rsidP="009E3984">
      <w:pPr>
        <w:pStyle w:val="s1"/>
        <w:shd w:val="clear" w:color="auto" w:fill="FFFFFF"/>
        <w:jc w:val="both"/>
      </w:pPr>
      <w:r>
        <w:t>R</w:t>
      </w:r>
      <w:r>
        <w:rPr>
          <w:vertAlign w:val="subscript"/>
        </w:rPr>
        <w:t> МП</w:t>
      </w:r>
      <w:r>
        <w:t> - эффективность реализации муниципальной программы;</w:t>
      </w:r>
    </w:p>
    <w:p w:rsidR="009E3984" w:rsidRDefault="009E3984" w:rsidP="009E3984">
      <w:pPr>
        <w:pStyle w:val="s1"/>
        <w:shd w:val="clear" w:color="auto" w:fill="FFFFFF"/>
        <w:jc w:val="both"/>
      </w:pPr>
      <w:r>
        <w:t>К</w:t>
      </w:r>
      <w:r>
        <w:rPr>
          <w:vertAlign w:val="subscript"/>
        </w:rPr>
        <w:t> 4МП</w:t>
      </w:r>
      <w:r>
        <w:t> - степень реализации муниципальной программы;</w:t>
      </w:r>
    </w:p>
    <w:p w:rsidR="009E3984" w:rsidRDefault="009E3984" w:rsidP="009E3984">
      <w:pPr>
        <w:pStyle w:val="s1"/>
        <w:shd w:val="clear" w:color="auto" w:fill="FFFFFF"/>
        <w:jc w:val="both"/>
      </w:pPr>
      <w:r>
        <w:t>R</w:t>
      </w:r>
      <w:r>
        <w:rPr>
          <w:vertAlign w:val="subscript"/>
        </w:rPr>
        <w:t> ПП</w:t>
      </w:r>
      <w:r>
        <w:t> - эффективность реализации структурного элемента;</w:t>
      </w:r>
    </w:p>
    <w:p w:rsidR="009E3984" w:rsidRDefault="009E3984" w:rsidP="009E3984">
      <w:pPr>
        <w:pStyle w:val="s1"/>
        <w:shd w:val="clear" w:color="auto" w:fill="FFFFFF"/>
        <w:jc w:val="both"/>
      </w:pPr>
      <w:proofErr w:type="spellStart"/>
      <w:r>
        <w:t>j</w:t>
      </w:r>
      <w:proofErr w:type="spellEnd"/>
      <w:r>
        <w:t> - количество структурных элементов;</w:t>
      </w:r>
    </w:p>
    <w:p w:rsidR="009E3984" w:rsidRDefault="009E3984" w:rsidP="009E3984">
      <w:pPr>
        <w:pStyle w:val="s1"/>
        <w:shd w:val="clear" w:color="auto" w:fill="FFFFFF"/>
        <w:jc w:val="both"/>
      </w:pPr>
      <w:proofErr w:type="spellStart"/>
      <w:r>
        <w:t>kj</w:t>
      </w:r>
      <w:proofErr w:type="spellEnd"/>
      <w:r>
        <w:t> - коэффициент значимости структурного элемента (рассчитывается по структурному элементу с наибольшим объемом финансирования из местного бюджета) для достижения целей муниципальной программы определяется по формуле:</w:t>
      </w:r>
    </w:p>
    <w:p w:rsidR="009E3984" w:rsidRDefault="009E3984" w:rsidP="009E3984">
      <w:pPr>
        <w:pStyle w:val="indent1"/>
        <w:shd w:val="clear" w:color="auto" w:fill="FFFFFF"/>
        <w:jc w:val="center"/>
      </w:pPr>
      <w:proofErr w:type="spellStart"/>
      <w:r>
        <w:t>kj=Ф</w:t>
      </w:r>
      <w:proofErr w:type="gramStart"/>
      <w:r>
        <w:t>j</w:t>
      </w:r>
      <w:proofErr w:type="spellEnd"/>
      <w:proofErr w:type="gramEnd"/>
      <w:r>
        <w:t>/Ф, где:</w:t>
      </w:r>
    </w:p>
    <w:p w:rsidR="009E3984" w:rsidRDefault="009E3984" w:rsidP="009E3984">
      <w:pPr>
        <w:pStyle w:val="s1"/>
        <w:shd w:val="clear" w:color="auto" w:fill="FFFFFF"/>
        <w:jc w:val="both"/>
      </w:pPr>
      <w:proofErr w:type="spellStart"/>
      <w:r>
        <w:lastRenderedPageBreak/>
        <w:t>Ф</w:t>
      </w:r>
      <w:proofErr w:type="gramStart"/>
      <w:r>
        <w:t>j</w:t>
      </w:r>
      <w:proofErr w:type="spellEnd"/>
      <w:proofErr w:type="gramEnd"/>
      <w:r>
        <w:t xml:space="preserve"> - объем фактических расходов из местного бюджета (кассового исполнения) на реализацию j-той структурного элемента в отчетном году;</w:t>
      </w:r>
    </w:p>
    <w:p w:rsidR="009E3984" w:rsidRDefault="009E3984" w:rsidP="009E3984">
      <w:pPr>
        <w:pStyle w:val="s1"/>
        <w:shd w:val="clear" w:color="auto" w:fill="FFFFFF"/>
        <w:jc w:val="both"/>
      </w:pPr>
      <w:r>
        <w:t>Ф - объем фактических расходов из местного бюджета (кассового исполнения) на реализацию муниципальной программы.</w:t>
      </w:r>
    </w:p>
    <w:p w:rsidR="009E3984" w:rsidRDefault="009E3984" w:rsidP="009E3984">
      <w:pPr>
        <w:ind w:firstLine="709"/>
        <w:jc w:val="both"/>
        <w:rPr>
          <w:color w:val="000000"/>
          <w:sz w:val="24"/>
          <w:szCs w:val="24"/>
        </w:rPr>
      </w:pPr>
      <w:r>
        <w:rPr>
          <w:color w:val="000000"/>
          <w:sz w:val="24"/>
          <w:szCs w:val="24"/>
        </w:rPr>
        <w:t xml:space="preserve">19. Эффективность реализации муниципальной программы признается исходя из полученного значения </w:t>
      </w:r>
      <w:proofErr w:type="gramStart"/>
      <w:r>
        <w:rPr>
          <w:color w:val="000000"/>
          <w:sz w:val="24"/>
          <w:szCs w:val="24"/>
        </w:rPr>
        <w:t>R</w:t>
      </w:r>
      <w:proofErr w:type="gramEnd"/>
      <w:r>
        <w:rPr>
          <w:color w:val="000000"/>
          <w:sz w:val="24"/>
          <w:szCs w:val="24"/>
          <w:vertAlign w:val="subscript"/>
        </w:rPr>
        <w:t>МП</w:t>
      </w:r>
      <w:r>
        <w:rPr>
          <w:color w:val="000000"/>
          <w:sz w:val="24"/>
          <w:szCs w:val="24"/>
        </w:rPr>
        <w:t> согласно таблице 2.</w:t>
      </w:r>
    </w:p>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598"/>
        <w:jc w:val="right"/>
        <w:rPr>
          <w:color w:val="000000"/>
          <w:sz w:val="24"/>
          <w:szCs w:val="24"/>
        </w:rPr>
      </w:pPr>
      <w:bookmarkStart w:id="2" w:name="Par758"/>
      <w:bookmarkEnd w:id="2"/>
      <w:r>
        <w:rPr>
          <w:color w:val="000000"/>
          <w:sz w:val="24"/>
          <w:szCs w:val="24"/>
        </w:rPr>
        <w:t> </w:t>
      </w:r>
    </w:p>
    <w:p w:rsidR="009E3984" w:rsidRDefault="009E3984" w:rsidP="009E3984">
      <w:pPr>
        <w:ind w:firstLine="598"/>
        <w:jc w:val="right"/>
        <w:rPr>
          <w:color w:val="000000"/>
          <w:sz w:val="24"/>
          <w:szCs w:val="24"/>
        </w:rPr>
      </w:pPr>
      <w:r>
        <w:rPr>
          <w:color w:val="000000"/>
          <w:sz w:val="24"/>
          <w:szCs w:val="24"/>
        </w:rPr>
        <w:t>Таблица 2</w:t>
      </w:r>
    </w:p>
    <w:tbl>
      <w:tblPr>
        <w:tblW w:w="9180" w:type="dxa"/>
        <w:jc w:val="center"/>
        <w:tblCellMar>
          <w:left w:w="0" w:type="dxa"/>
          <w:right w:w="0" w:type="dxa"/>
        </w:tblCellMar>
        <w:tblLook w:val="04A0"/>
      </w:tblPr>
      <w:tblGrid>
        <w:gridCol w:w="3123"/>
        <w:gridCol w:w="6057"/>
      </w:tblGrid>
      <w:tr w:rsidR="009E3984" w:rsidTr="00643F90">
        <w:trPr>
          <w:jc w:val="center"/>
        </w:trPr>
        <w:tc>
          <w:tcPr>
            <w:tcW w:w="3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r>
              <w:rPr>
                <w:sz w:val="24"/>
                <w:szCs w:val="24"/>
              </w:rPr>
              <w:t xml:space="preserve">Численное значение </w:t>
            </w:r>
            <w:proofErr w:type="gramStart"/>
            <w:r>
              <w:rPr>
                <w:sz w:val="24"/>
                <w:szCs w:val="24"/>
              </w:rPr>
              <w:t>R</w:t>
            </w:r>
            <w:proofErr w:type="gramEnd"/>
            <w:r>
              <w:rPr>
                <w:sz w:val="24"/>
                <w:szCs w:val="24"/>
                <w:vertAlign w:val="subscript"/>
              </w:rPr>
              <w:t>МП</w:t>
            </w:r>
          </w:p>
        </w:tc>
        <w:tc>
          <w:tcPr>
            <w:tcW w:w="6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r>
              <w:rPr>
                <w:sz w:val="24"/>
                <w:szCs w:val="24"/>
              </w:rPr>
              <w:t>Качественная характеристика муниципальной программы</w:t>
            </w:r>
          </w:p>
        </w:tc>
      </w:tr>
      <w:tr w:rsidR="009E3984" w:rsidTr="00643F90">
        <w:trPr>
          <w:jc w:val="center"/>
        </w:trPr>
        <w:tc>
          <w:tcPr>
            <w:tcW w:w="3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proofErr w:type="gramStart"/>
            <w:r>
              <w:rPr>
                <w:sz w:val="24"/>
                <w:szCs w:val="24"/>
              </w:rPr>
              <w:t>R</w:t>
            </w:r>
            <w:proofErr w:type="gramEnd"/>
            <w:r>
              <w:rPr>
                <w:sz w:val="24"/>
                <w:szCs w:val="24"/>
                <w:vertAlign w:val="subscript"/>
              </w:rPr>
              <w:t>МП</w:t>
            </w:r>
            <w:r>
              <w:rPr>
                <w:sz w:val="24"/>
                <w:szCs w:val="24"/>
              </w:rPr>
              <w:t> &gt; = 0,9</w:t>
            </w:r>
          </w:p>
        </w:tc>
        <w:tc>
          <w:tcPr>
            <w:tcW w:w="6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r>
              <w:rPr>
                <w:sz w:val="24"/>
                <w:szCs w:val="24"/>
              </w:rPr>
              <w:t>высокая</w:t>
            </w:r>
          </w:p>
        </w:tc>
      </w:tr>
      <w:tr w:rsidR="009E3984" w:rsidTr="00643F90">
        <w:trPr>
          <w:jc w:val="center"/>
        </w:trPr>
        <w:tc>
          <w:tcPr>
            <w:tcW w:w="3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r>
              <w:rPr>
                <w:sz w:val="24"/>
                <w:szCs w:val="24"/>
              </w:rPr>
              <w:t xml:space="preserve">0,8 &lt; = </w:t>
            </w:r>
            <w:proofErr w:type="gramStart"/>
            <w:r>
              <w:rPr>
                <w:sz w:val="24"/>
                <w:szCs w:val="24"/>
              </w:rPr>
              <w:t>R</w:t>
            </w:r>
            <w:proofErr w:type="gramEnd"/>
            <w:r>
              <w:rPr>
                <w:sz w:val="24"/>
                <w:szCs w:val="24"/>
                <w:vertAlign w:val="subscript"/>
              </w:rPr>
              <w:t>МП</w:t>
            </w:r>
            <w:r>
              <w:rPr>
                <w:sz w:val="24"/>
                <w:szCs w:val="24"/>
              </w:rPr>
              <w:t> &lt; 0,9</w:t>
            </w:r>
          </w:p>
        </w:tc>
        <w:tc>
          <w:tcPr>
            <w:tcW w:w="6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r>
              <w:rPr>
                <w:sz w:val="24"/>
                <w:szCs w:val="24"/>
              </w:rPr>
              <w:t>средняя</w:t>
            </w:r>
          </w:p>
        </w:tc>
      </w:tr>
      <w:tr w:rsidR="009E3984" w:rsidTr="00643F90">
        <w:trPr>
          <w:jc w:val="center"/>
        </w:trPr>
        <w:tc>
          <w:tcPr>
            <w:tcW w:w="3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r>
              <w:rPr>
                <w:sz w:val="24"/>
                <w:szCs w:val="24"/>
              </w:rPr>
              <w:t>0,7 &lt; =</w:t>
            </w:r>
            <w:proofErr w:type="gramStart"/>
            <w:r>
              <w:rPr>
                <w:sz w:val="24"/>
                <w:szCs w:val="24"/>
              </w:rPr>
              <w:t>R</w:t>
            </w:r>
            <w:proofErr w:type="gramEnd"/>
            <w:r>
              <w:rPr>
                <w:sz w:val="24"/>
                <w:szCs w:val="24"/>
                <w:vertAlign w:val="subscript"/>
              </w:rPr>
              <w:t>МП</w:t>
            </w:r>
            <w:r>
              <w:rPr>
                <w:sz w:val="24"/>
                <w:szCs w:val="24"/>
              </w:rPr>
              <w:t> &lt; 0,8</w:t>
            </w:r>
          </w:p>
        </w:tc>
        <w:tc>
          <w:tcPr>
            <w:tcW w:w="6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r>
              <w:rPr>
                <w:sz w:val="24"/>
                <w:szCs w:val="24"/>
              </w:rPr>
              <w:t>удовлетворительная</w:t>
            </w:r>
          </w:p>
        </w:tc>
      </w:tr>
      <w:tr w:rsidR="009E3984" w:rsidTr="00643F90">
        <w:trPr>
          <w:jc w:val="center"/>
        </w:trPr>
        <w:tc>
          <w:tcPr>
            <w:tcW w:w="3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proofErr w:type="gramStart"/>
            <w:r>
              <w:rPr>
                <w:sz w:val="24"/>
                <w:szCs w:val="24"/>
              </w:rPr>
              <w:t>R</w:t>
            </w:r>
            <w:proofErr w:type="gramEnd"/>
            <w:r>
              <w:rPr>
                <w:sz w:val="24"/>
                <w:szCs w:val="24"/>
                <w:vertAlign w:val="subscript"/>
              </w:rPr>
              <w:t>МП</w:t>
            </w:r>
            <w:r>
              <w:rPr>
                <w:sz w:val="24"/>
                <w:szCs w:val="24"/>
              </w:rPr>
              <w:t> &lt; 0,7</w:t>
            </w:r>
          </w:p>
        </w:tc>
        <w:tc>
          <w:tcPr>
            <w:tcW w:w="6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9E3984" w:rsidRDefault="009E3984" w:rsidP="00643F90">
            <w:pPr>
              <w:spacing w:line="291" w:lineRule="atLeast"/>
              <w:jc w:val="both"/>
              <w:rPr>
                <w:sz w:val="24"/>
                <w:szCs w:val="24"/>
              </w:rPr>
            </w:pPr>
            <w:r>
              <w:rPr>
                <w:sz w:val="24"/>
                <w:szCs w:val="24"/>
              </w:rPr>
              <w:t>неудовлетворительная</w:t>
            </w:r>
          </w:p>
        </w:tc>
      </w:tr>
    </w:tbl>
    <w:p w:rsidR="009E3984" w:rsidRDefault="009E3984" w:rsidP="009E3984">
      <w:pPr>
        <w:ind w:firstLine="709"/>
        <w:jc w:val="both"/>
        <w:rPr>
          <w:color w:val="000000"/>
          <w:sz w:val="24"/>
          <w:szCs w:val="24"/>
        </w:rPr>
      </w:pPr>
      <w:r>
        <w:rPr>
          <w:color w:val="000000"/>
          <w:sz w:val="24"/>
          <w:szCs w:val="24"/>
        </w:rPr>
        <w:t> </w:t>
      </w:r>
    </w:p>
    <w:p w:rsidR="009E3984" w:rsidRDefault="009E3984" w:rsidP="009E3984">
      <w:pPr>
        <w:ind w:firstLine="709"/>
        <w:jc w:val="both"/>
        <w:rPr>
          <w:color w:val="000000"/>
          <w:sz w:val="24"/>
          <w:szCs w:val="24"/>
        </w:rPr>
      </w:pPr>
      <w:r>
        <w:rPr>
          <w:color w:val="000000"/>
          <w:sz w:val="24"/>
          <w:szCs w:val="24"/>
        </w:rPr>
        <w:t>20. По результатам оценки эффективность реализации муниципальной программы может быть признана высокой, средней, удовлетворительной, неудовлетворительной.</w:t>
      </w:r>
    </w:p>
    <w:p w:rsidR="009E3984" w:rsidRDefault="009E3984" w:rsidP="009E3984">
      <w:pPr>
        <w:ind w:firstLine="598"/>
        <w:jc w:val="center"/>
        <w:rPr>
          <w:color w:val="000000"/>
          <w:sz w:val="24"/>
          <w:szCs w:val="24"/>
        </w:rPr>
      </w:pPr>
      <w:r>
        <w:rPr>
          <w:b/>
          <w:bCs/>
          <w:color w:val="000000"/>
          <w:sz w:val="24"/>
          <w:szCs w:val="24"/>
        </w:rPr>
        <w:t> </w:t>
      </w:r>
    </w:p>
    <w:p w:rsidR="009E3984" w:rsidRDefault="009E3984" w:rsidP="009E3984">
      <w:pPr>
        <w:ind w:firstLine="598"/>
        <w:jc w:val="both"/>
        <w:rPr>
          <w:color w:val="000000"/>
          <w:sz w:val="24"/>
          <w:szCs w:val="24"/>
        </w:rPr>
      </w:pPr>
      <w:r>
        <w:rPr>
          <w:color w:val="000000"/>
          <w:sz w:val="24"/>
          <w:szCs w:val="24"/>
        </w:rPr>
        <w:t> </w:t>
      </w:r>
    </w:p>
    <w:p w:rsidR="009E3984" w:rsidRDefault="009E3984" w:rsidP="009E3984">
      <w:pPr>
        <w:ind w:firstLine="598"/>
        <w:jc w:val="both"/>
        <w:rPr>
          <w:color w:val="000000"/>
          <w:sz w:val="24"/>
          <w:szCs w:val="24"/>
        </w:rPr>
      </w:pPr>
      <w:r>
        <w:rPr>
          <w:color w:val="000000"/>
          <w:sz w:val="24"/>
          <w:szCs w:val="24"/>
        </w:rPr>
        <w:t> </w:t>
      </w:r>
    </w:p>
    <w:p w:rsidR="009E3984" w:rsidRDefault="009E3984" w:rsidP="009E3984">
      <w:pPr>
        <w:ind w:firstLine="598"/>
        <w:jc w:val="both"/>
        <w:rPr>
          <w:color w:val="000000"/>
          <w:sz w:val="24"/>
          <w:szCs w:val="24"/>
        </w:rPr>
      </w:pPr>
      <w:r>
        <w:rPr>
          <w:color w:val="000000"/>
          <w:sz w:val="24"/>
          <w:szCs w:val="24"/>
        </w:rPr>
        <w:t> </w:t>
      </w:r>
    </w:p>
    <w:p w:rsidR="009E3984" w:rsidRDefault="009E3984" w:rsidP="009E3984">
      <w:pPr>
        <w:rPr>
          <w:sz w:val="24"/>
          <w:szCs w:val="24"/>
        </w:rPr>
      </w:pPr>
    </w:p>
    <w:p w:rsidR="00FD11F5" w:rsidRDefault="00795A25"/>
    <w:sectPr w:rsidR="00FD11F5" w:rsidSect="006D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6083"/>
    <w:rsid w:val="003D4504"/>
    <w:rsid w:val="004A7C96"/>
    <w:rsid w:val="0064562A"/>
    <w:rsid w:val="006621C7"/>
    <w:rsid w:val="00670AC6"/>
    <w:rsid w:val="006759B8"/>
    <w:rsid w:val="006D7F8E"/>
    <w:rsid w:val="00795A25"/>
    <w:rsid w:val="009E3984"/>
    <w:rsid w:val="00A76083"/>
    <w:rsid w:val="00DF5E98"/>
    <w:rsid w:val="00E02D90"/>
    <w:rsid w:val="00E10EBC"/>
    <w:rsid w:val="00EE0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7608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
    <w:name w:val="Название объекта1"/>
    <w:basedOn w:val="a"/>
    <w:next w:val="a"/>
    <w:rsid w:val="00A76083"/>
    <w:pPr>
      <w:widowControl/>
      <w:suppressAutoHyphens/>
      <w:overflowPunct w:val="0"/>
      <w:autoSpaceDN/>
      <w:adjustRightInd/>
      <w:spacing w:before="120" w:after="120"/>
      <w:textAlignment w:val="baseline"/>
    </w:pPr>
    <w:rPr>
      <w:b/>
      <w:sz w:val="36"/>
      <w:lang w:eastAsia="ar-SA"/>
    </w:rPr>
  </w:style>
  <w:style w:type="paragraph" w:styleId="a3">
    <w:name w:val="Balloon Text"/>
    <w:basedOn w:val="a"/>
    <w:link w:val="a4"/>
    <w:uiPriority w:val="99"/>
    <w:semiHidden/>
    <w:unhideWhenUsed/>
    <w:rsid w:val="00A76083"/>
    <w:rPr>
      <w:rFonts w:ascii="Tahoma" w:hAnsi="Tahoma" w:cs="Tahoma"/>
      <w:sz w:val="16"/>
      <w:szCs w:val="16"/>
    </w:rPr>
  </w:style>
  <w:style w:type="character" w:customStyle="1" w:styleId="a4">
    <w:name w:val="Текст выноски Знак"/>
    <w:basedOn w:val="a0"/>
    <w:link w:val="a3"/>
    <w:uiPriority w:val="99"/>
    <w:semiHidden/>
    <w:rsid w:val="00A76083"/>
    <w:rPr>
      <w:rFonts w:ascii="Tahoma" w:eastAsia="Times New Roman" w:hAnsi="Tahoma" w:cs="Tahoma"/>
      <w:sz w:val="16"/>
      <w:szCs w:val="16"/>
      <w:lang w:eastAsia="ru-RU"/>
    </w:rPr>
  </w:style>
  <w:style w:type="paragraph" w:customStyle="1" w:styleId="s1">
    <w:name w:val="s_1"/>
    <w:basedOn w:val="a"/>
    <w:rsid w:val="009E3984"/>
    <w:pPr>
      <w:widowControl/>
      <w:autoSpaceDE/>
      <w:autoSpaceDN/>
      <w:adjustRightInd/>
      <w:spacing w:before="100" w:beforeAutospacing="1" w:after="100" w:afterAutospacing="1"/>
    </w:pPr>
    <w:rPr>
      <w:sz w:val="24"/>
      <w:szCs w:val="24"/>
      <w:lang w:eastAsia="en-US"/>
    </w:rPr>
  </w:style>
  <w:style w:type="paragraph" w:customStyle="1" w:styleId="indent1">
    <w:name w:val="indent_1"/>
    <w:basedOn w:val="a"/>
    <w:rsid w:val="009E3984"/>
    <w:pPr>
      <w:widowControl/>
      <w:autoSpaceDE/>
      <w:autoSpaceDN/>
      <w:adjustRightInd/>
      <w:spacing w:before="100" w:beforeAutospacing="1" w:after="100" w:afterAutospacing="1"/>
    </w:pPr>
    <w:rPr>
      <w:sz w:val="24"/>
      <w:szCs w:val="24"/>
      <w:lang w:eastAsia="en-US"/>
    </w:rPr>
  </w:style>
  <w:style w:type="paragraph" w:customStyle="1" w:styleId="s3">
    <w:name w:val="s_3"/>
    <w:basedOn w:val="a"/>
    <w:qFormat/>
    <w:rsid w:val="009E3984"/>
    <w:pPr>
      <w:widowControl/>
      <w:autoSpaceDE/>
      <w:autoSpaceDN/>
      <w:adjustRightInd/>
      <w:spacing w:before="100" w:beforeAutospacing="1" w:after="100" w:afterAutospacing="1"/>
    </w:pPr>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6204</Words>
  <Characters>35365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Рабочий</cp:lastModifiedBy>
  <cp:revision>3</cp:revision>
  <cp:lastPrinted>2025-07-28T13:33:00Z</cp:lastPrinted>
  <dcterms:created xsi:type="dcterms:W3CDTF">2025-07-28T13:19:00Z</dcterms:created>
  <dcterms:modified xsi:type="dcterms:W3CDTF">2025-07-28T13:33:00Z</dcterms:modified>
</cp:coreProperties>
</file>