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Ind w:w="-213" w:type="dxa"/>
        <w:tblLayout w:type="fixed"/>
        <w:tblCellMar>
          <w:left w:w="71" w:type="dxa"/>
          <w:right w:w="71" w:type="dxa"/>
        </w:tblCellMar>
        <w:tblLook w:val="04A0"/>
      </w:tblPr>
      <w:tblGrid>
        <w:gridCol w:w="3728"/>
        <w:gridCol w:w="1516"/>
        <w:gridCol w:w="4251"/>
      </w:tblGrid>
      <w:tr w:rsidR="00B36336" w:rsidTr="00B36336">
        <w:trPr>
          <w:trHeight w:val="1447"/>
        </w:trPr>
        <w:tc>
          <w:tcPr>
            <w:tcW w:w="3730" w:type="dxa"/>
            <w:hideMark/>
          </w:tcPr>
          <w:p w:rsidR="00B36336" w:rsidRDefault="00B36336" w:rsidP="00445E8D">
            <w:pPr>
              <w:widowControl w:val="0"/>
              <w:suppressAutoHyphens/>
              <w:spacing w:after="0"/>
              <w:jc w:val="center"/>
              <w:rPr>
                <w:rFonts w:ascii="Times New Roman" w:hAnsi="Times New Roman"/>
                <w:b/>
                <w:sz w:val="28"/>
                <w:szCs w:val="28"/>
              </w:rPr>
            </w:pPr>
            <w:r>
              <w:rPr>
                <w:rFonts w:ascii="Times New Roman" w:hAnsi="Times New Roman"/>
                <w:b/>
                <w:sz w:val="28"/>
                <w:szCs w:val="28"/>
              </w:rPr>
              <w:t>Постановление</w:t>
            </w:r>
          </w:p>
          <w:p w:rsidR="00B36336" w:rsidRDefault="00B36336" w:rsidP="00445E8D">
            <w:pPr>
              <w:widowControl w:val="0"/>
              <w:suppressAutoHyphens/>
              <w:spacing w:after="0"/>
              <w:jc w:val="center"/>
              <w:rPr>
                <w:rFonts w:ascii="Times New Roman" w:hAnsi="Times New Roman"/>
                <w:b/>
                <w:sz w:val="28"/>
                <w:szCs w:val="28"/>
              </w:rPr>
            </w:pPr>
            <w:r>
              <w:rPr>
                <w:rFonts w:ascii="Times New Roman" w:hAnsi="Times New Roman"/>
                <w:b/>
                <w:sz w:val="28"/>
                <w:szCs w:val="28"/>
              </w:rPr>
              <w:t>администрации Южненского сельского муниципального образования</w:t>
            </w:r>
          </w:p>
          <w:p w:rsidR="00B36336" w:rsidRDefault="00B36336" w:rsidP="00445E8D">
            <w:pPr>
              <w:widowControl w:val="0"/>
              <w:suppressAutoHyphens/>
              <w:spacing w:after="0"/>
              <w:jc w:val="right"/>
              <w:rPr>
                <w:rFonts w:ascii="Times New Roman" w:hAnsi="Times New Roman"/>
                <w:sz w:val="28"/>
                <w:szCs w:val="28"/>
              </w:rPr>
            </w:pPr>
            <w:r>
              <w:rPr>
                <w:rFonts w:ascii="Times New Roman" w:hAnsi="Times New Roman"/>
                <w:b/>
                <w:sz w:val="28"/>
                <w:szCs w:val="28"/>
              </w:rPr>
              <w:t>Республики Калмыкия</w:t>
            </w:r>
          </w:p>
        </w:tc>
        <w:tc>
          <w:tcPr>
            <w:tcW w:w="1516" w:type="dxa"/>
            <w:hideMark/>
          </w:tcPr>
          <w:p w:rsidR="00B36336" w:rsidRDefault="00B36336" w:rsidP="00445E8D">
            <w:pPr>
              <w:widowControl w:val="0"/>
              <w:suppressAutoHyphens/>
              <w:snapToGrid w:val="0"/>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762000" cy="9239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762000" cy="923925"/>
                          </a:xfrm>
                          <a:prstGeom prst="rect">
                            <a:avLst/>
                          </a:prstGeom>
                          <a:solidFill>
                            <a:srgbClr val="FFFFFF"/>
                          </a:solidFill>
                          <a:ln w="9525">
                            <a:noFill/>
                            <a:miter lim="800000"/>
                            <a:headEnd/>
                            <a:tailEnd/>
                          </a:ln>
                        </pic:spPr>
                      </pic:pic>
                    </a:graphicData>
                  </a:graphic>
                </wp:inline>
              </w:drawing>
            </w:r>
          </w:p>
        </w:tc>
        <w:tc>
          <w:tcPr>
            <w:tcW w:w="4252" w:type="dxa"/>
          </w:tcPr>
          <w:p w:rsidR="00B36336" w:rsidRDefault="00B36336" w:rsidP="00445E8D">
            <w:pPr>
              <w:widowControl w:val="0"/>
              <w:suppressAutoHyphens/>
              <w:spacing w:after="0"/>
              <w:jc w:val="center"/>
              <w:rPr>
                <w:rFonts w:ascii="Times New Roman" w:hAnsi="Times New Roman"/>
                <w:b/>
                <w:sz w:val="28"/>
                <w:szCs w:val="28"/>
              </w:rPr>
            </w:pPr>
            <w:r>
              <w:rPr>
                <w:rFonts w:ascii="Times New Roman" w:hAnsi="Times New Roman"/>
                <w:b/>
                <w:sz w:val="28"/>
                <w:szCs w:val="28"/>
              </w:rPr>
              <w:t>ХальмгТаң</w:t>
            </w:r>
            <w:r>
              <w:rPr>
                <w:rFonts w:ascii="Times New Roman" w:hAnsi="Times New Roman"/>
                <w:b/>
                <w:sz w:val="28"/>
                <w:szCs w:val="28"/>
                <w:lang w:val="en-US"/>
              </w:rPr>
              <w:t>h</w:t>
            </w:r>
            <w:r>
              <w:rPr>
                <w:rFonts w:ascii="Times New Roman" w:hAnsi="Times New Roman"/>
                <w:b/>
                <w:sz w:val="28"/>
                <w:szCs w:val="28"/>
              </w:rPr>
              <w:t>чин</w:t>
            </w:r>
          </w:p>
          <w:p w:rsidR="00B36336" w:rsidRDefault="00B36336" w:rsidP="00445E8D">
            <w:pPr>
              <w:widowControl w:val="0"/>
              <w:suppressAutoHyphens/>
              <w:spacing w:after="0"/>
              <w:jc w:val="center"/>
              <w:rPr>
                <w:rFonts w:ascii="Times New Roman" w:hAnsi="Times New Roman"/>
                <w:b/>
                <w:sz w:val="28"/>
                <w:szCs w:val="28"/>
              </w:rPr>
            </w:pPr>
            <w:r>
              <w:rPr>
                <w:rFonts w:ascii="Times New Roman" w:hAnsi="Times New Roman"/>
                <w:b/>
                <w:sz w:val="28"/>
                <w:szCs w:val="28"/>
              </w:rPr>
              <w:t>Южненскселəнə</w:t>
            </w:r>
          </w:p>
          <w:p w:rsidR="00B36336" w:rsidRDefault="00B36336" w:rsidP="00445E8D">
            <w:pPr>
              <w:widowControl w:val="0"/>
              <w:suppressAutoHyphens/>
              <w:spacing w:after="0"/>
              <w:jc w:val="center"/>
              <w:rPr>
                <w:rFonts w:ascii="Times New Roman" w:hAnsi="Times New Roman"/>
                <w:b/>
                <w:sz w:val="28"/>
                <w:szCs w:val="28"/>
              </w:rPr>
            </w:pPr>
            <w:r>
              <w:rPr>
                <w:rFonts w:ascii="Times New Roman" w:hAnsi="Times New Roman"/>
                <w:b/>
                <w:sz w:val="28"/>
                <w:szCs w:val="28"/>
              </w:rPr>
              <w:t>муниципальнбурдəцинадминистрацинтогтавр</w:t>
            </w:r>
          </w:p>
          <w:p w:rsidR="00B36336" w:rsidRDefault="00B36336" w:rsidP="00445E8D">
            <w:pPr>
              <w:widowControl w:val="0"/>
              <w:suppressAutoHyphens/>
              <w:spacing w:after="0"/>
              <w:jc w:val="center"/>
              <w:rPr>
                <w:rFonts w:ascii="Times New Roman" w:hAnsi="Times New Roman"/>
                <w:b/>
                <w:sz w:val="28"/>
                <w:szCs w:val="28"/>
              </w:rPr>
            </w:pPr>
          </w:p>
        </w:tc>
      </w:tr>
    </w:tbl>
    <w:p w:rsidR="00B36336" w:rsidRDefault="00B36336" w:rsidP="00445E8D">
      <w:pPr>
        <w:pStyle w:val="1"/>
        <w:widowControl w:val="0"/>
        <w:pBdr>
          <w:bottom w:val="single" w:sz="4" w:space="1" w:color="000000"/>
        </w:pBdr>
        <w:spacing w:after="0"/>
        <w:rPr>
          <w:sz w:val="24"/>
          <w:szCs w:val="24"/>
        </w:rPr>
      </w:pPr>
      <w:r>
        <w:rPr>
          <w:sz w:val="24"/>
          <w:szCs w:val="24"/>
        </w:rPr>
        <w:t xml:space="preserve">ул.О. </w:t>
      </w:r>
      <w:proofErr w:type="spellStart"/>
      <w:r>
        <w:rPr>
          <w:sz w:val="24"/>
          <w:szCs w:val="24"/>
        </w:rPr>
        <w:t>Дорджиева</w:t>
      </w:r>
      <w:proofErr w:type="spellEnd"/>
      <w:r>
        <w:rPr>
          <w:sz w:val="24"/>
          <w:szCs w:val="24"/>
        </w:rPr>
        <w:t xml:space="preserve">, 23, п. Южный, Городовиковский район, Республика Калмыкия, 359065, (84731)  т. 98-3-24, </w:t>
      </w:r>
      <w:r>
        <w:rPr>
          <w:sz w:val="24"/>
          <w:szCs w:val="24"/>
          <w:lang w:val="en-US"/>
        </w:rPr>
        <w:t>e</w:t>
      </w:r>
      <w:r>
        <w:rPr>
          <w:sz w:val="24"/>
          <w:szCs w:val="24"/>
        </w:rPr>
        <w:t>-</w:t>
      </w:r>
      <w:r>
        <w:rPr>
          <w:sz w:val="24"/>
          <w:szCs w:val="24"/>
          <w:lang w:val="en-US"/>
        </w:rPr>
        <w:t>mail</w:t>
      </w:r>
      <w:r>
        <w:rPr>
          <w:sz w:val="24"/>
          <w:szCs w:val="24"/>
        </w:rPr>
        <w:t>:</w:t>
      </w:r>
      <w:proofErr w:type="spellStart"/>
      <w:r>
        <w:rPr>
          <w:sz w:val="24"/>
          <w:szCs w:val="24"/>
          <w:lang w:val="en-US"/>
        </w:rPr>
        <w:t>admyuzh</w:t>
      </w:r>
      <w:proofErr w:type="spellEnd"/>
      <w:r>
        <w:rPr>
          <w:sz w:val="24"/>
          <w:szCs w:val="24"/>
        </w:rPr>
        <w:t>@</w:t>
      </w:r>
      <w:proofErr w:type="spellStart"/>
      <w:r>
        <w:rPr>
          <w:sz w:val="24"/>
          <w:szCs w:val="24"/>
          <w:lang w:val="en-US"/>
        </w:rPr>
        <w:t>yandex</w:t>
      </w:r>
      <w:proofErr w:type="spellEnd"/>
      <w:r>
        <w:rPr>
          <w:sz w:val="24"/>
          <w:szCs w:val="24"/>
        </w:rPr>
        <w:t>.</w:t>
      </w:r>
      <w:proofErr w:type="spellStart"/>
      <w:r>
        <w:rPr>
          <w:sz w:val="24"/>
          <w:szCs w:val="24"/>
          <w:lang w:val="en-US"/>
        </w:rPr>
        <w:t>ru</w:t>
      </w:r>
      <w:proofErr w:type="spellEnd"/>
    </w:p>
    <w:p w:rsidR="00B36336" w:rsidRDefault="00B36336" w:rsidP="00445E8D">
      <w:pPr>
        <w:widowControl w:val="0"/>
        <w:suppressAutoHyphens/>
        <w:spacing w:after="0"/>
        <w:jc w:val="center"/>
        <w:rPr>
          <w:rFonts w:ascii="Times New Roman" w:hAnsi="Times New Roman"/>
        </w:rPr>
      </w:pPr>
    </w:p>
    <w:p w:rsidR="00B36336" w:rsidRDefault="00D73600" w:rsidP="00445E8D">
      <w:pPr>
        <w:widowControl w:val="0"/>
        <w:suppressAutoHyphens/>
        <w:spacing w:after="0"/>
        <w:rPr>
          <w:rFonts w:ascii="Times New Roman" w:hAnsi="Times New Roman"/>
          <w:sz w:val="28"/>
          <w:szCs w:val="28"/>
        </w:rPr>
      </w:pPr>
      <w:r>
        <w:rPr>
          <w:rFonts w:ascii="Times New Roman" w:hAnsi="Times New Roman"/>
          <w:sz w:val="28"/>
          <w:szCs w:val="28"/>
        </w:rPr>
        <w:t>28</w:t>
      </w:r>
      <w:r w:rsidR="007A03F1">
        <w:rPr>
          <w:rFonts w:ascii="Times New Roman" w:hAnsi="Times New Roman"/>
          <w:sz w:val="28"/>
          <w:szCs w:val="28"/>
        </w:rPr>
        <w:t xml:space="preserve"> </w:t>
      </w:r>
      <w:r w:rsidR="00B31143">
        <w:rPr>
          <w:rFonts w:ascii="Times New Roman" w:hAnsi="Times New Roman"/>
          <w:sz w:val="28"/>
          <w:szCs w:val="28"/>
        </w:rPr>
        <w:t xml:space="preserve"> </w:t>
      </w:r>
      <w:r>
        <w:rPr>
          <w:rFonts w:ascii="Times New Roman" w:hAnsi="Times New Roman"/>
          <w:sz w:val="28"/>
          <w:szCs w:val="28"/>
        </w:rPr>
        <w:t>апреля</w:t>
      </w:r>
      <w:r w:rsidR="00CA4FC0">
        <w:rPr>
          <w:rFonts w:ascii="Times New Roman" w:hAnsi="Times New Roman"/>
          <w:sz w:val="28"/>
          <w:szCs w:val="28"/>
        </w:rPr>
        <w:t xml:space="preserve"> 202</w:t>
      </w:r>
      <w:r>
        <w:rPr>
          <w:rFonts w:ascii="Times New Roman" w:hAnsi="Times New Roman"/>
          <w:sz w:val="28"/>
          <w:szCs w:val="28"/>
        </w:rPr>
        <w:t xml:space="preserve">3г.               </w:t>
      </w:r>
      <w:r w:rsidR="007A03F1">
        <w:rPr>
          <w:rFonts w:ascii="Times New Roman" w:hAnsi="Times New Roman"/>
          <w:sz w:val="28"/>
          <w:szCs w:val="28"/>
        </w:rPr>
        <w:t xml:space="preserve">   </w:t>
      </w:r>
      <w:r w:rsidR="000263EB">
        <w:rPr>
          <w:rFonts w:ascii="Times New Roman" w:hAnsi="Times New Roman"/>
          <w:sz w:val="28"/>
          <w:szCs w:val="28"/>
        </w:rPr>
        <w:t xml:space="preserve">          № 20</w:t>
      </w:r>
      <w:r w:rsidR="00CA4FC0">
        <w:rPr>
          <w:rFonts w:ascii="Times New Roman" w:hAnsi="Times New Roman"/>
          <w:sz w:val="28"/>
          <w:szCs w:val="28"/>
        </w:rPr>
        <w:t xml:space="preserve"> </w:t>
      </w:r>
      <w:r>
        <w:rPr>
          <w:rFonts w:ascii="Times New Roman" w:hAnsi="Times New Roman"/>
          <w:sz w:val="28"/>
          <w:szCs w:val="28"/>
        </w:rPr>
        <w:t xml:space="preserve">                                     </w:t>
      </w:r>
      <w:r w:rsidR="00CA4FC0">
        <w:rPr>
          <w:rFonts w:ascii="Times New Roman" w:hAnsi="Times New Roman"/>
          <w:sz w:val="28"/>
          <w:szCs w:val="28"/>
        </w:rPr>
        <w:t xml:space="preserve">          </w:t>
      </w:r>
      <w:r w:rsidR="00B36336">
        <w:rPr>
          <w:rFonts w:ascii="Times New Roman" w:hAnsi="Times New Roman"/>
          <w:sz w:val="28"/>
          <w:szCs w:val="28"/>
        </w:rPr>
        <w:t xml:space="preserve">п. </w:t>
      </w:r>
      <w:proofErr w:type="gramStart"/>
      <w:r w:rsidR="00B36336">
        <w:rPr>
          <w:rFonts w:ascii="Times New Roman" w:hAnsi="Times New Roman"/>
          <w:sz w:val="28"/>
          <w:szCs w:val="28"/>
        </w:rPr>
        <w:t>Южный</w:t>
      </w:r>
      <w:proofErr w:type="gramEnd"/>
      <w:r w:rsidR="00B36336">
        <w:rPr>
          <w:rFonts w:ascii="Times New Roman" w:hAnsi="Times New Roman"/>
          <w:sz w:val="28"/>
          <w:szCs w:val="28"/>
        </w:rPr>
        <w:t xml:space="preserve">                 </w:t>
      </w:r>
    </w:p>
    <w:p w:rsidR="00B36336" w:rsidRDefault="00B36336" w:rsidP="00445E8D">
      <w:pPr>
        <w:widowControl w:val="0"/>
        <w:suppressAutoHyphens/>
        <w:spacing w:after="0"/>
        <w:rPr>
          <w:rFonts w:ascii="Times New Roman" w:hAnsi="Times New Roman"/>
          <w:sz w:val="28"/>
          <w:szCs w:val="28"/>
        </w:rPr>
      </w:pPr>
    </w:p>
    <w:p w:rsidR="00D73600" w:rsidRDefault="00B36336" w:rsidP="00445E8D">
      <w:pPr>
        <w:widowControl w:val="0"/>
        <w:suppressAutoHyphens/>
        <w:spacing w:after="0"/>
        <w:jc w:val="right"/>
        <w:rPr>
          <w:rFonts w:ascii="Times New Roman" w:hAnsi="Times New Roman"/>
          <w:sz w:val="28"/>
          <w:szCs w:val="28"/>
        </w:rPr>
      </w:pPr>
      <w:r>
        <w:rPr>
          <w:rFonts w:ascii="Times New Roman" w:hAnsi="Times New Roman"/>
          <w:sz w:val="28"/>
          <w:szCs w:val="28"/>
        </w:rPr>
        <w:t>« О</w:t>
      </w:r>
      <w:r w:rsidR="00D73600">
        <w:rPr>
          <w:rFonts w:ascii="Times New Roman" w:hAnsi="Times New Roman"/>
          <w:sz w:val="28"/>
          <w:szCs w:val="28"/>
        </w:rPr>
        <w:t xml:space="preserve"> внесении и изменении в</w:t>
      </w:r>
      <w:r w:rsidR="00DC3CF4">
        <w:rPr>
          <w:rFonts w:ascii="Times New Roman" w:hAnsi="Times New Roman"/>
          <w:sz w:val="28"/>
          <w:szCs w:val="28"/>
        </w:rPr>
        <w:t xml:space="preserve"> Правил</w:t>
      </w:r>
      <w:r w:rsidR="00D73600">
        <w:rPr>
          <w:rFonts w:ascii="Times New Roman" w:hAnsi="Times New Roman"/>
          <w:sz w:val="28"/>
          <w:szCs w:val="28"/>
        </w:rPr>
        <w:t>а</w:t>
      </w:r>
    </w:p>
    <w:p w:rsidR="00D73600" w:rsidRDefault="00DC3CF4" w:rsidP="00D73600">
      <w:pPr>
        <w:widowControl w:val="0"/>
        <w:suppressAutoHyphens/>
        <w:spacing w:after="0"/>
        <w:jc w:val="center"/>
        <w:rPr>
          <w:rFonts w:ascii="Times New Roman" w:hAnsi="Times New Roman"/>
          <w:sz w:val="28"/>
          <w:szCs w:val="28"/>
        </w:rPr>
      </w:pPr>
      <w:r>
        <w:rPr>
          <w:rFonts w:ascii="Times New Roman" w:hAnsi="Times New Roman"/>
          <w:sz w:val="28"/>
          <w:szCs w:val="28"/>
        </w:rPr>
        <w:t xml:space="preserve"> </w:t>
      </w:r>
      <w:r w:rsidR="00D73600">
        <w:rPr>
          <w:rFonts w:ascii="Times New Roman" w:hAnsi="Times New Roman"/>
          <w:sz w:val="28"/>
          <w:szCs w:val="28"/>
        </w:rPr>
        <w:t xml:space="preserve">                                                             </w:t>
      </w:r>
      <w:r>
        <w:rPr>
          <w:rFonts w:ascii="Times New Roman" w:hAnsi="Times New Roman"/>
          <w:sz w:val="28"/>
          <w:szCs w:val="28"/>
        </w:rPr>
        <w:t xml:space="preserve">внутреннего трудового распорядка </w:t>
      </w:r>
      <w:proofErr w:type="gramStart"/>
      <w:r>
        <w:rPr>
          <w:rFonts w:ascii="Times New Roman" w:hAnsi="Times New Roman"/>
          <w:sz w:val="28"/>
          <w:szCs w:val="28"/>
        </w:rPr>
        <w:t>для</w:t>
      </w:r>
      <w:proofErr w:type="gramEnd"/>
    </w:p>
    <w:p w:rsidR="00B36336" w:rsidRDefault="00D73600" w:rsidP="00D73600">
      <w:pPr>
        <w:widowControl w:val="0"/>
        <w:suppressAutoHyphens/>
        <w:spacing w:after="0"/>
        <w:rPr>
          <w:rFonts w:ascii="Times New Roman" w:hAnsi="Times New Roman"/>
          <w:sz w:val="28"/>
          <w:szCs w:val="28"/>
        </w:rPr>
      </w:pPr>
      <w:r>
        <w:rPr>
          <w:rFonts w:ascii="Times New Roman" w:hAnsi="Times New Roman"/>
          <w:sz w:val="28"/>
          <w:szCs w:val="28"/>
        </w:rPr>
        <w:t xml:space="preserve">                                                              </w:t>
      </w:r>
      <w:r w:rsidR="00DC3CF4">
        <w:rPr>
          <w:rFonts w:ascii="Times New Roman" w:hAnsi="Times New Roman"/>
          <w:sz w:val="28"/>
          <w:szCs w:val="28"/>
        </w:rPr>
        <w:t xml:space="preserve"> работников </w:t>
      </w:r>
      <w:r>
        <w:rPr>
          <w:rFonts w:ascii="Times New Roman" w:hAnsi="Times New Roman"/>
          <w:sz w:val="28"/>
          <w:szCs w:val="28"/>
        </w:rPr>
        <w:t>администрации Южненского</w:t>
      </w:r>
    </w:p>
    <w:p w:rsidR="00D73600" w:rsidRDefault="00DC3CF4" w:rsidP="00D73600">
      <w:pPr>
        <w:widowControl w:val="0"/>
        <w:suppressAutoHyphens/>
        <w:spacing w:after="0"/>
        <w:jc w:val="right"/>
        <w:rPr>
          <w:rFonts w:ascii="Times New Roman" w:hAnsi="Times New Roman"/>
          <w:sz w:val="28"/>
          <w:szCs w:val="28"/>
        </w:rPr>
      </w:pPr>
      <w:r>
        <w:rPr>
          <w:rFonts w:ascii="Times New Roman" w:hAnsi="Times New Roman"/>
          <w:sz w:val="28"/>
          <w:szCs w:val="28"/>
        </w:rPr>
        <w:t>сельского</w:t>
      </w:r>
      <w:r w:rsidR="00D73600" w:rsidRPr="00D73600">
        <w:rPr>
          <w:rFonts w:ascii="Times New Roman" w:hAnsi="Times New Roman"/>
          <w:sz w:val="28"/>
          <w:szCs w:val="28"/>
        </w:rPr>
        <w:t xml:space="preserve"> </w:t>
      </w:r>
      <w:r w:rsidR="00D73600">
        <w:rPr>
          <w:rFonts w:ascii="Times New Roman" w:hAnsi="Times New Roman"/>
          <w:sz w:val="28"/>
          <w:szCs w:val="28"/>
        </w:rPr>
        <w:t>муниципального образования</w:t>
      </w:r>
    </w:p>
    <w:p w:rsidR="00B36336" w:rsidRDefault="00DC3CF4" w:rsidP="00445E8D">
      <w:pPr>
        <w:widowControl w:val="0"/>
        <w:suppressAutoHyphens/>
        <w:spacing w:after="0"/>
        <w:jc w:val="right"/>
        <w:rPr>
          <w:rFonts w:ascii="Times New Roman" w:hAnsi="Times New Roman"/>
          <w:sz w:val="28"/>
          <w:szCs w:val="28"/>
        </w:rPr>
      </w:pPr>
      <w:r>
        <w:rPr>
          <w:rFonts w:ascii="Times New Roman" w:hAnsi="Times New Roman"/>
          <w:sz w:val="28"/>
          <w:szCs w:val="28"/>
        </w:rPr>
        <w:t>Республики Калмыкия</w:t>
      </w:r>
      <w:r w:rsidR="00B36336">
        <w:rPr>
          <w:rFonts w:ascii="Times New Roman" w:hAnsi="Times New Roman"/>
          <w:sz w:val="28"/>
          <w:szCs w:val="28"/>
        </w:rPr>
        <w:t>»</w:t>
      </w:r>
    </w:p>
    <w:p w:rsidR="00B36336" w:rsidRDefault="00B36336" w:rsidP="00445E8D">
      <w:pPr>
        <w:widowControl w:val="0"/>
        <w:shd w:val="clear" w:color="auto" w:fill="FFFFFF"/>
        <w:suppressAutoHyphens/>
        <w:spacing w:before="100" w:beforeAutospacing="1" w:after="0" w:line="240" w:lineRule="auto"/>
        <w:ind w:left="6259"/>
        <w:rPr>
          <w:rFonts w:ascii="Times New Roman" w:eastAsia="Times New Roman" w:hAnsi="Times New Roman" w:cs="Times New Roman"/>
          <w:color w:val="000000"/>
          <w:sz w:val="28"/>
          <w:szCs w:val="28"/>
        </w:rPr>
      </w:pPr>
    </w:p>
    <w:tbl>
      <w:tblPr>
        <w:tblW w:w="0" w:type="auto"/>
        <w:jc w:val="center"/>
        <w:shd w:val="clear" w:color="auto" w:fill="FFFFFF"/>
        <w:tblCellMar>
          <w:left w:w="0" w:type="dxa"/>
          <w:right w:w="0" w:type="dxa"/>
        </w:tblCellMar>
        <w:tblLook w:val="04A0"/>
      </w:tblPr>
      <w:tblGrid>
        <w:gridCol w:w="9355"/>
      </w:tblGrid>
      <w:tr w:rsidR="00DC3CF4" w:rsidRPr="00DC3CF4" w:rsidTr="00DC3CF4">
        <w:trPr>
          <w:jc w:val="center"/>
        </w:trPr>
        <w:tc>
          <w:tcPr>
            <w:tcW w:w="9600" w:type="dxa"/>
            <w:shd w:val="clear" w:color="auto" w:fill="FFFFFF"/>
            <w:vAlign w:val="bottom"/>
            <w:hideMark/>
          </w:tcPr>
          <w:p w:rsidR="00DC3CF4" w:rsidRPr="00DC3CF4" w:rsidRDefault="003E32C7" w:rsidP="003E32C7">
            <w:pPr>
              <w:widowControl w:val="0"/>
              <w:suppressAutoHyphens/>
              <w:spacing w:after="15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Руководствуясь </w:t>
            </w:r>
            <w:r w:rsidR="00DC3CF4" w:rsidRPr="00DC3CF4">
              <w:rPr>
                <w:rFonts w:ascii="Times New Roman" w:eastAsia="Times New Roman" w:hAnsi="Times New Roman" w:cs="Times New Roman"/>
                <w:sz w:val="28"/>
                <w:szCs w:val="28"/>
              </w:rPr>
              <w:t xml:space="preserve">Трудовым кодексом Российской Федерации, </w:t>
            </w:r>
            <w:r>
              <w:rPr>
                <w:rFonts w:ascii="Times New Roman" w:eastAsia="Times New Roman" w:hAnsi="Times New Roman" w:cs="Times New Roman"/>
                <w:sz w:val="28"/>
                <w:szCs w:val="28"/>
              </w:rPr>
              <w:t xml:space="preserve">принимая во внимание протест прокуратуры </w:t>
            </w:r>
            <w:proofErr w:type="spellStart"/>
            <w:r>
              <w:rPr>
                <w:rFonts w:ascii="Times New Roman" w:eastAsia="Times New Roman" w:hAnsi="Times New Roman" w:cs="Times New Roman"/>
                <w:sz w:val="28"/>
                <w:szCs w:val="28"/>
              </w:rPr>
              <w:t>Городовиковского</w:t>
            </w:r>
            <w:proofErr w:type="spellEnd"/>
            <w:r>
              <w:rPr>
                <w:rFonts w:ascii="Times New Roman" w:eastAsia="Times New Roman" w:hAnsi="Times New Roman" w:cs="Times New Roman"/>
                <w:sz w:val="28"/>
                <w:szCs w:val="28"/>
              </w:rPr>
              <w:t xml:space="preserve"> района </w:t>
            </w:r>
            <w:r w:rsidRPr="00CB7624">
              <w:rPr>
                <w:rFonts w:ascii="Times New Roman" w:eastAsia="Times New Roman" w:hAnsi="Times New Roman" w:cs="Times New Roman"/>
                <w:sz w:val="28"/>
                <w:szCs w:val="28"/>
              </w:rPr>
              <w:t>Республики Калмыкия</w:t>
            </w:r>
            <w:r>
              <w:rPr>
                <w:rFonts w:ascii="Times New Roman" w:eastAsia="Times New Roman" w:hAnsi="Times New Roman" w:cs="Times New Roman"/>
                <w:sz w:val="28"/>
                <w:szCs w:val="28"/>
              </w:rPr>
              <w:t xml:space="preserve"> от 30.03.2023 № 7-03-2023,</w:t>
            </w:r>
            <w:r w:rsidR="00DC3CF4" w:rsidRPr="00CB7624">
              <w:rPr>
                <w:rFonts w:ascii="Times New Roman" w:eastAsia="Times New Roman" w:hAnsi="Times New Roman" w:cs="Times New Roman"/>
                <w:sz w:val="28"/>
                <w:szCs w:val="28"/>
              </w:rPr>
              <w:t xml:space="preserve"> администрация Южненского сельского муниципального образования Республики Калмыкия</w:t>
            </w:r>
          </w:p>
          <w:p w:rsidR="00DC3CF4" w:rsidRPr="007A03F1" w:rsidRDefault="00DC3CF4" w:rsidP="00445E8D">
            <w:pPr>
              <w:widowControl w:val="0"/>
              <w:suppressAutoHyphens/>
              <w:spacing w:after="150" w:line="240" w:lineRule="auto"/>
              <w:jc w:val="center"/>
              <w:rPr>
                <w:rFonts w:ascii="Times New Roman" w:eastAsia="Times New Roman" w:hAnsi="Times New Roman" w:cs="Times New Roman"/>
                <w:b/>
                <w:sz w:val="28"/>
                <w:szCs w:val="28"/>
              </w:rPr>
            </w:pPr>
            <w:proofErr w:type="gramStart"/>
            <w:r w:rsidRPr="007A03F1">
              <w:rPr>
                <w:rFonts w:ascii="Times New Roman" w:eastAsia="Times New Roman" w:hAnsi="Times New Roman" w:cs="Times New Roman"/>
                <w:b/>
                <w:sz w:val="28"/>
                <w:szCs w:val="28"/>
              </w:rPr>
              <w:t>п</w:t>
            </w:r>
            <w:proofErr w:type="gramEnd"/>
            <w:r w:rsidRPr="007A03F1">
              <w:rPr>
                <w:rFonts w:ascii="Times New Roman" w:eastAsia="Times New Roman" w:hAnsi="Times New Roman" w:cs="Times New Roman"/>
                <w:b/>
                <w:sz w:val="28"/>
                <w:szCs w:val="28"/>
              </w:rPr>
              <w:t xml:space="preserve"> о с т а н о в л я е т:</w:t>
            </w:r>
          </w:p>
          <w:p w:rsidR="00DC3CF4" w:rsidRDefault="003E32C7" w:rsidP="00B90F99">
            <w:pPr>
              <w:pStyle w:val="ab"/>
              <w:widowControl w:val="0"/>
              <w:numPr>
                <w:ilvl w:val="0"/>
                <w:numId w:val="4"/>
              </w:numPr>
              <w:suppressAutoHyphen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Внести в</w:t>
            </w:r>
            <w:r w:rsidR="00D73600">
              <w:rPr>
                <w:rFonts w:ascii="Times New Roman" w:eastAsia="Times New Roman" w:hAnsi="Times New Roman" w:cs="Times New Roman"/>
                <w:sz w:val="28"/>
                <w:szCs w:val="28"/>
              </w:rPr>
              <w:t xml:space="preserve"> </w:t>
            </w:r>
            <w:r w:rsidR="00B90F99" w:rsidRPr="00CA4FC0">
              <w:rPr>
                <w:rFonts w:ascii="Times New Roman" w:eastAsia="Times New Roman" w:hAnsi="Times New Roman" w:cs="Times New Roman"/>
                <w:sz w:val="28"/>
                <w:szCs w:val="28"/>
              </w:rPr>
              <w:t>Правила внутреннего</w:t>
            </w:r>
            <w:r w:rsidR="00DC3CF4" w:rsidRPr="00CA4FC0">
              <w:rPr>
                <w:rFonts w:ascii="Times New Roman" w:eastAsia="Times New Roman" w:hAnsi="Times New Roman" w:cs="Times New Roman"/>
                <w:sz w:val="28"/>
                <w:szCs w:val="28"/>
              </w:rPr>
              <w:t xml:space="preserve"> трудового распорядка</w:t>
            </w:r>
            <w:r w:rsidR="00CB7624" w:rsidRPr="00CA4FC0">
              <w:rPr>
                <w:rFonts w:ascii="Times New Roman" w:eastAsia="Times New Roman" w:hAnsi="Times New Roman" w:cs="Times New Roman"/>
                <w:sz w:val="28"/>
                <w:szCs w:val="28"/>
              </w:rPr>
              <w:t xml:space="preserve"> для работников </w:t>
            </w:r>
            <w:r w:rsidR="00DC3CF4" w:rsidRPr="00CA4FC0">
              <w:rPr>
                <w:rFonts w:ascii="Times New Roman" w:eastAsia="Times New Roman" w:hAnsi="Times New Roman" w:cs="Times New Roman"/>
                <w:sz w:val="28"/>
                <w:szCs w:val="28"/>
              </w:rPr>
              <w:t>администрации Южненского</w:t>
            </w:r>
            <w:r w:rsidR="00CB7624" w:rsidRPr="00CA4FC0">
              <w:rPr>
                <w:rFonts w:ascii="Times New Roman" w:eastAsia="Times New Roman" w:hAnsi="Times New Roman" w:cs="Times New Roman"/>
                <w:sz w:val="28"/>
                <w:szCs w:val="28"/>
              </w:rPr>
              <w:t xml:space="preserve"> сельского муниципального образования Республики Калмыкия</w:t>
            </w:r>
            <w:r>
              <w:rPr>
                <w:rFonts w:ascii="Times New Roman" w:eastAsia="Times New Roman" w:hAnsi="Times New Roman" w:cs="Times New Roman"/>
                <w:sz w:val="28"/>
                <w:szCs w:val="28"/>
              </w:rPr>
              <w:t xml:space="preserve">, утвержденные постановлением </w:t>
            </w:r>
            <w:r w:rsidRPr="003E32C7">
              <w:rPr>
                <w:rFonts w:ascii="Times New Roman" w:eastAsia="Times New Roman" w:hAnsi="Times New Roman" w:cs="Times New Roman"/>
                <w:sz w:val="28"/>
                <w:szCs w:val="28"/>
              </w:rPr>
              <w:t>администрации Южненского сельского муниципального образования Республики Калмыкия</w:t>
            </w:r>
            <w:r>
              <w:rPr>
                <w:rFonts w:ascii="Times New Roman" w:eastAsia="Times New Roman" w:hAnsi="Times New Roman" w:cs="Times New Roman"/>
                <w:sz w:val="28"/>
                <w:szCs w:val="28"/>
              </w:rPr>
              <w:t xml:space="preserve"> от 30.12.2021 № 97</w:t>
            </w:r>
            <w:r w:rsidR="00B90F99">
              <w:rPr>
                <w:rFonts w:ascii="Times New Roman" w:eastAsia="Times New Roman" w:hAnsi="Times New Roman" w:cs="Times New Roman"/>
                <w:sz w:val="28"/>
                <w:szCs w:val="28"/>
              </w:rPr>
              <w:t xml:space="preserve"> (далее – Правила)</w:t>
            </w:r>
            <w:r>
              <w:rPr>
                <w:rFonts w:ascii="Times New Roman" w:eastAsia="Times New Roman" w:hAnsi="Times New Roman" w:cs="Times New Roman"/>
                <w:sz w:val="28"/>
                <w:szCs w:val="28"/>
              </w:rPr>
              <w:t>, следующие изменения:</w:t>
            </w:r>
          </w:p>
          <w:p w:rsidR="00B90F99" w:rsidRDefault="00B90F99" w:rsidP="00B90F99">
            <w:pPr>
              <w:pStyle w:val="ab"/>
              <w:numPr>
                <w:ilvl w:val="1"/>
                <w:numId w:val="4"/>
              </w:numPr>
              <w:suppressAutoHyphens/>
              <w:spacing w:after="0" w:line="240" w:lineRule="auto"/>
              <w:ind w:left="0" w:firstLine="709"/>
              <w:rPr>
                <w:rFonts w:ascii="Times New Roman" w:eastAsia="Times New Roman" w:hAnsi="Times New Roman" w:cs="Times New Roman"/>
                <w:sz w:val="28"/>
                <w:szCs w:val="28"/>
              </w:rPr>
            </w:pPr>
            <w:r w:rsidRPr="00B90F99">
              <w:rPr>
                <w:rFonts w:ascii="Times New Roman" w:eastAsia="Times New Roman" w:hAnsi="Times New Roman" w:cs="Times New Roman"/>
                <w:sz w:val="28"/>
                <w:szCs w:val="28"/>
              </w:rPr>
              <w:t xml:space="preserve">Дополнить пункт </w:t>
            </w:r>
            <w:r>
              <w:rPr>
                <w:rFonts w:ascii="Times New Roman" w:eastAsia="Times New Roman" w:hAnsi="Times New Roman" w:cs="Times New Roman"/>
                <w:sz w:val="28"/>
                <w:szCs w:val="28"/>
              </w:rPr>
              <w:t xml:space="preserve">4.4 </w:t>
            </w:r>
            <w:r w:rsidRPr="00B90F99">
              <w:rPr>
                <w:rFonts w:ascii="Times New Roman" w:eastAsia="Times New Roman" w:hAnsi="Times New Roman" w:cs="Times New Roman"/>
                <w:sz w:val="28"/>
                <w:szCs w:val="28"/>
              </w:rPr>
              <w:t>Правил следующим абзацем:</w:t>
            </w:r>
          </w:p>
          <w:p w:rsidR="00B90F99" w:rsidRPr="00B90F99" w:rsidRDefault="00B90F99" w:rsidP="00B90F99">
            <w:pPr>
              <w:suppressAutoHyphens/>
              <w:spacing w:after="0" w:line="240" w:lineRule="auto"/>
              <w:ind w:firstLine="709"/>
              <w:jc w:val="both"/>
              <w:rPr>
                <w:rFonts w:ascii="Times New Roman" w:eastAsia="Times New Roman" w:hAnsi="Times New Roman" w:cs="Times New Roman"/>
                <w:sz w:val="28"/>
                <w:szCs w:val="28"/>
              </w:rPr>
            </w:pPr>
            <w:r w:rsidRPr="00B90F99">
              <w:rPr>
                <w:rFonts w:ascii="Times New Roman" w:eastAsia="Times New Roman" w:hAnsi="Times New Roman" w:cs="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w:t>
            </w:r>
            <w:bookmarkStart w:id="0" w:name="_GoBack"/>
            <w:bookmarkEnd w:id="0"/>
            <w:r w:rsidRPr="00B90F99">
              <w:rPr>
                <w:rFonts w:ascii="Times New Roman" w:eastAsia="Times New Roman" w:hAnsi="Times New Roman" w:cs="Times New Roman"/>
                <w:sz w:val="28"/>
                <w:szCs w:val="28"/>
              </w:rPr>
              <w:t>ы за сверхурочную работу могут определяться коллективным договором, локальным нормативным актом Администрации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B90F99" w:rsidRPr="00B90F99" w:rsidRDefault="00B90F99" w:rsidP="00B90F99">
            <w:pPr>
              <w:pStyle w:val="ab"/>
              <w:widowControl w:val="0"/>
              <w:numPr>
                <w:ilvl w:val="1"/>
                <w:numId w:val="4"/>
              </w:numPr>
              <w:suppressAutoHyphens/>
              <w:spacing w:after="0" w:line="240" w:lineRule="auto"/>
              <w:ind w:left="0" w:firstLine="709"/>
              <w:jc w:val="both"/>
              <w:rPr>
                <w:rFonts w:ascii="Times New Roman" w:eastAsia="Times New Roman" w:hAnsi="Times New Roman" w:cs="Times New Roman"/>
                <w:sz w:val="28"/>
                <w:szCs w:val="28"/>
              </w:rPr>
            </w:pPr>
            <w:r w:rsidRPr="00B90F99">
              <w:rPr>
                <w:rFonts w:ascii="Times New Roman" w:eastAsia="Times New Roman" w:hAnsi="Times New Roman" w:cs="Times New Roman"/>
                <w:sz w:val="28"/>
                <w:szCs w:val="28"/>
              </w:rPr>
              <w:t xml:space="preserve">Дополнить п. </w:t>
            </w:r>
            <w:r>
              <w:rPr>
                <w:rFonts w:ascii="Times New Roman" w:eastAsia="Times New Roman" w:hAnsi="Times New Roman" w:cs="Times New Roman"/>
                <w:sz w:val="28"/>
                <w:szCs w:val="28"/>
              </w:rPr>
              <w:t>4.7</w:t>
            </w:r>
            <w:r w:rsidRPr="00B90F99">
              <w:rPr>
                <w:rFonts w:ascii="Times New Roman" w:eastAsia="Times New Roman" w:hAnsi="Times New Roman" w:cs="Times New Roman"/>
                <w:sz w:val="28"/>
                <w:szCs w:val="28"/>
              </w:rPr>
              <w:t xml:space="preserve"> Правил следующим абзацем:</w:t>
            </w:r>
          </w:p>
          <w:p w:rsidR="003E32C7" w:rsidRPr="00B90F99" w:rsidRDefault="00B90F99" w:rsidP="00B90F99">
            <w:pPr>
              <w:widowControl w:val="0"/>
              <w:suppressAutoHyphens/>
              <w:spacing w:after="0" w:line="240" w:lineRule="auto"/>
              <w:ind w:firstLine="709"/>
              <w:jc w:val="both"/>
              <w:rPr>
                <w:rFonts w:ascii="Times New Roman" w:eastAsia="Times New Roman" w:hAnsi="Times New Roman" w:cs="Times New Roman"/>
                <w:sz w:val="28"/>
                <w:szCs w:val="28"/>
              </w:rPr>
            </w:pPr>
            <w:r w:rsidRPr="00B90F99">
              <w:rPr>
                <w:rFonts w:ascii="Times New Roman" w:eastAsia="Times New Roman" w:hAnsi="Times New Roman" w:cs="Times New Roman"/>
                <w:sz w:val="28"/>
                <w:szCs w:val="28"/>
              </w:rPr>
              <w:t xml:space="preserve">«В исключительных случаях, когда предоставление отпуска Работнику в текущем рабочем году может неблагоприятно отразиться на нормальном </w:t>
            </w:r>
            <w:r w:rsidRPr="00B90F99">
              <w:rPr>
                <w:rFonts w:ascii="Times New Roman" w:eastAsia="Times New Roman" w:hAnsi="Times New Roman" w:cs="Times New Roman"/>
                <w:sz w:val="28"/>
                <w:szCs w:val="28"/>
              </w:rPr>
              <w:lastRenderedPageBreak/>
              <w:t>ходе работы Администрации, допускается с согласия Работника перенесение отпуска на следующий рабочий год, если иное не предусмотрено ТК РФ. При этом отпуск должен быть использован не позднее 12 месяцев после окончания того рабочего года, за который он предоставляется.».</w:t>
            </w:r>
          </w:p>
          <w:p w:rsidR="00B90F99" w:rsidRPr="00B90F99" w:rsidRDefault="00B90F99" w:rsidP="00B90F99">
            <w:pPr>
              <w:pStyle w:val="ab"/>
              <w:widowControl w:val="0"/>
              <w:numPr>
                <w:ilvl w:val="1"/>
                <w:numId w:val="4"/>
              </w:numPr>
              <w:suppressAutoHyphens/>
              <w:spacing w:after="0" w:line="240" w:lineRule="auto"/>
              <w:ind w:left="0" w:firstLine="709"/>
              <w:jc w:val="both"/>
              <w:rPr>
                <w:rFonts w:ascii="Times New Roman" w:eastAsia="Times New Roman" w:hAnsi="Times New Roman" w:cs="Times New Roman"/>
                <w:sz w:val="28"/>
                <w:szCs w:val="28"/>
              </w:rPr>
            </w:pPr>
            <w:r w:rsidRPr="00B90F99">
              <w:rPr>
                <w:rFonts w:ascii="Times New Roman" w:eastAsia="Times New Roman" w:hAnsi="Times New Roman" w:cs="Times New Roman"/>
                <w:sz w:val="28"/>
                <w:szCs w:val="28"/>
              </w:rPr>
              <w:t xml:space="preserve">Дополнить раздел </w:t>
            </w:r>
            <w:r>
              <w:rPr>
                <w:rFonts w:ascii="Times New Roman" w:eastAsia="Times New Roman" w:hAnsi="Times New Roman" w:cs="Times New Roman"/>
                <w:sz w:val="28"/>
                <w:szCs w:val="28"/>
              </w:rPr>
              <w:t>4</w:t>
            </w:r>
            <w:r w:rsidRPr="00B90F99">
              <w:rPr>
                <w:rFonts w:ascii="Times New Roman" w:eastAsia="Times New Roman" w:hAnsi="Times New Roman" w:cs="Times New Roman"/>
                <w:sz w:val="28"/>
                <w:szCs w:val="28"/>
              </w:rPr>
              <w:t xml:space="preserve"> Правил пунктом </w:t>
            </w:r>
            <w:r>
              <w:rPr>
                <w:rFonts w:ascii="Times New Roman" w:eastAsia="Times New Roman" w:hAnsi="Times New Roman" w:cs="Times New Roman"/>
                <w:sz w:val="28"/>
                <w:szCs w:val="28"/>
              </w:rPr>
              <w:t>4</w:t>
            </w:r>
            <w:r w:rsidRPr="00B90F99">
              <w:rPr>
                <w:rFonts w:ascii="Times New Roman" w:eastAsia="Times New Roman" w:hAnsi="Times New Roman" w:cs="Times New Roman"/>
                <w:sz w:val="28"/>
                <w:szCs w:val="28"/>
              </w:rPr>
              <w:t>.8 следующего содержания:</w:t>
            </w:r>
          </w:p>
          <w:p w:rsidR="003E32C7" w:rsidRPr="00B90F99" w:rsidRDefault="00B90F99" w:rsidP="00B90F99">
            <w:pPr>
              <w:widowControl w:val="0"/>
              <w:suppressAutoHyphens/>
              <w:spacing w:after="0" w:line="240" w:lineRule="auto"/>
              <w:ind w:firstLine="709"/>
              <w:jc w:val="both"/>
              <w:rPr>
                <w:rFonts w:ascii="Times New Roman" w:eastAsia="Times New Roman" w:hAnsi="Times New Roman" w:cs="Times New Roman"/>
                <w:sz w:val="28"/>
                <w:szCs w:val="28"/>
              </w:rPr>
            </w:pPr>
            <w:r w:rsidRPr="00B90F99">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B90F99">
              <w:rPr>
                <w:rFonts w:ascii="Times New Roman" w:eastAsia="Times New Roman" w:hAnsi="Times New Roman" w:cs="Times New Roman"/>
                <w:sz w:val="28"/>
                <w:szCs w:val="28"/>
              </w:rPr>
              <w:t>.8. В стаж работы, дающий право на ежегодный основной оплачиваемый отпуск, включаются периоды, предусмотренные статьей 121 ТК РФ, в том числе период приостановления трудового договора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CA4FC0" w:rsidRPr="00CA4FC0" w:rsidRDefault="00B90F99" w:rsidP="00B90F99">
            <w:pPr>
              <w:pStyle w:val="ab"/>
              <w:widowControl w:val="0"/>
              <w:numPr>
                <w:ilvl w:val="0"/>
                <w:numId w:val="4"/>
              </w:numPr>
              <w:suppressAutoHyphens/>
              <w:spacing w:after="0" w:line="240" w:lineRule="auto"/>
              <w:ind w:left="0" w:firstLine="709"/>
              <w:jc w:val="both"/>
              <w:rPr>
                <w:rFonts w:ascii="Times New Roman" w:eastAsia="Times New Roman" w:hAnsi="Times New Roman" w:cs="Times New Roman"/>
                <w:sz w:val="28"/>
                <w:szCs w:val="28"/>
              </w:rPr>
            </w:pPr>
            <w:r w:rsidRPr="00B90F99">
              <w:rPr>
                <w:rFonts w:ascii="Times New Roman" w:eastAsia="Times New Roman" w:hAnsi="Times New Roman" w:cs="Times New Roman"/>
                <w:sz w:val="28"/>
                <w:szCs w:val="28"/>
              </w:rPr>
              <w:t>Ознакомить с вышеуказанными изменениями всех сотрудников Администрации.</w:t>
            </w:r>
          </w:p>
        </w:tc>
      </w:tr>
      <w:tr w:rsidR="00DC3CF4" w:rsidRPr="00DC3CF4" w:rsidTr="00DC3CF4">
        <w:trPr>
          <w:jc w:val="center"/>
        </w:trPr>
        <w:tc>
          <w:tcPr>
            <w:tcW w:w="9600" w:type="dxa"/>
            <w:shd w:val="clear" w:color="auto" w:fill="FFFFFF"/>
            <w:vAlign w:val="bottom"/>
            <w:hideMark/>
          </w:tcPr>
          <w:p w:rsidR="00DC3CF4" w:rsidRPr="00DC3CF4" w:rsidRDefault="00CA4FC0" w:rsidP="00B90F99">
            <w:pPr>
              <w:widowControl w:val="0"/>
              <w:suppressAutoHyphens/>
              <w:spacing w:after="15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DC3CF4" w:rsidRPr="00DC3CF4">
              <w:rPr>
                <w:rFonts w:ascii="Times New Roman" w:eastAsia="Times New Roman" w:hAnsi="Times New Roman" w:cs="Times New Roman"/>
                <w:sz w:val="28"/>
                <w:szCs w:val="28"/>
              </w:rPr>
              <w:t>.  Контроль над исполнением настоящего постановления оставляю за собой.</w:t>
            </w:r>
          </w:p>
        </w:tc>
      </w:tr>
    </w:tbl>
    <w:p w:rsidR="00B36336" w:rsidRDefault="00B36336" w:rsidP="00445E8D">
      <w:pPr>
        <w:widowControl w:val="0"/>
        <w:suppressAutoHyphens/>
        <w:spacing w:after="0"/>
        <w:rPr>
          <w:rFonts w:ascii="Times New Roman" w:hAnsi="Times New Roman"/>
          <w:sz w:val="28"/>
          <w:szCs w:val="28"/>
        </w:rPr>
      </w:pPr>
    </w:p>
    <w:p w:rsidR="00D73600" w:rsidRDefault="00D73600" w:rsidP="00445E8D">
      <w:pPr>
        <w:widowControl w:val="0"/>
        <w:suppressAutoHyphens/>
        <w:spacing w:after="0"/>
        <w:rPr>
          <w:rFonts w:ascii="Times New Roman" w:hAnsi="Times New Roman"/>
          <w:sz w:val="28"/>
          <w:szCs w:val="28"/>
        </w:rPr>
      </w:pPr>
    </w:p>
    <w:p w:rsidR="007A03F1" w:rsidRDefault="007A03F1" w:rsidP="00445E8D">
      <w:pPr>
        <w:widowControl w:val="0"/>
        <w:suppressAutoHyphens/>
        <w:spacing w:after="0"/>
        <w:rPr>
          <w:rFonts w:ascii="Times New Roman" w:hAnsi="Times New Roman"/>
          <w:sz w:val="28"/>
          <w:szCs w:val="28"/>
        </w:rPr>
      </w:pPr>
    </w:p>
    <w:p w:rsidR="007A03F1" w:rsidRDefault="007A03F1" w:rsidP="00445E8D">
      <w:pPr>
        <w:widowControl w:val="0"/>
        <w:suppressAutoHyphens/>
        <w:spacing w:after="0"/>
        <w:rPr>
          <w:rFonts w:ascii="Times New Roman" w:hAnsi="Times New Roman"/>
          <w:sz w:val="28"/>
          <w:szCs w:val="28"/>
        </w:rPr>
      </w:pPr>
    </w:p>
    <w:p w:rsidR="007A03F1" w:rsidRDefault="007A03F1" w:rsidP="00445E8D">
      <w:pPr>
        <w:widowControl w:val="0"/>
        <w:suppressAutoHyphens/>
        <w:spacing w:after="0"/>
        <w:rPr>
          <w:rFonts w:ascii="Times New Roman" w:hAnsi="Times New Roman"/>
          <w:sz w:val="28"/>
          <w:szCs w:val="28"/>
        </w:rPr>
      </w:pPr>
    </w:p>
    <w:p w:rsidR="007A03F1" w:rsidRDefault="007A03F1" w:rsidP="00445E8D">
      <w:pPr>
        <w:widowControl w:val="0"/>
        <w:suppressAutoHyphens/>
        <w:spacing w:after="0"/>
        <w:rPr>
          <w:rFonts w:ascii="Times New Roman" w:hAnsi="Times New Roman"/>
          <w:sz w:val="28"/>
          <w:szCs w:val="28"/>
        </w:rPr>
      </w:pPr>
    </w:p>
    <w:p w:rsidR="007A03F1" w:rsidRDefault="007A03F1" w:rsidP="00445E8D">
      <w:pPr>
        <w:widowControl w:val="0"/>
        <w:suppressAutoHyphens/>
        <w:spacing w:after="0"/>
        <w:rPr>
          <w:rFonts w:ascii="Times New Roman" w:hAnsi="Times New Roman"/>
          <w:sz w:val="28"/>
          <w:szCs w:val="28"/>
        </w:rPr>
      </w:pPr>
    </w:p>
    <w:p w:rsidR="007A03F1" w:rsidRDefault="007A03F1" w:rsidP="00445E8D">
      <w:pPr>
        <w:widowControl w:val="0"/>
        <w:suppressAutoHyphens/>
        <w:spacing w:after="0"/>
        <w:rPr>
          <w:rFonts w:ascii="Times New Roman" w:hAnsi="Times New Roman"/>
          <w:sz w:val="28"/>
          <w:szCs w:val="28"/>
        </w:rPr>
      </w:pPr>
    </w:p>
    <w:p w:rsidR="007A03F1" w:rsidRDefault="007A03F1" w:rsidP="00445E8D">
      <w:pPr>
        <w:widowControl w:val="0"/>
        <w:suppressAutoHyphens/>
        <w:spacing w:after="0"/>
        <w:rPr>
          <w:rFonts w:ascii="Times New Roman" w:hAnsi="Times New Roman"/>
          <w:sz w:val="28"/>
          <w:szCs w:val="28"/>
        </w:rPr>
      </w:pPr>
    </w:p>
    <w:p w:rsidR="00D73600" w:rsidRDefault="00D73600" w:rsidP="00445E8D">
      <w:pPr>
        <w:widowControl w:val="0"/>
        <w:suppressAutoHyphens/>
        <w:spacing w:after="0"/>
        <w:rPr>
          <w:rFonts w:ascii="Times New Roman" w:hAnsi="Times New Roman"/>
          <w:sz w:val="28"/>
          <w:szCs w:val="28"/>
        </w:rPr>
      </w:pPr>
    </w:p>
    <w:p w:rsidR="00D73600" w:rsidRDefault="00D73600" w:rsidP="00445E8D">
      <w:pPr>
        <w:widowControl w:val="0"/>
        <w:suppressAutoHyphens/>
        <w:spacing w:after="0"/>
        <w:rPr>
          <w:rFonts w:ascii="Times New Roman" w:hAnsi="Times New Roman"/>
          <w:sz w:val="28"/>
          <w:szCs w:val="28"/>
        </w:rPr>
      </w:pPr>
    </w:p>
    <w:p w:rsidR="007A03F1" w:rsidRDefault="00B36336" w:rsidP="00CA4FC0">
      <w:pPr>
        <w:widowControl w:val="0"/>
        <w:suppressAutoHyphens/>
        <w:spacing w:after="0"/>
        <w:rPr>
          <w:rFonts w:ascii="Times New Roman" w:hAnsi="Times New Roman"/>
          <w:sz w:val="28"/>
          <w:szCs w:val="28"/>
        </w:rPr>
      </w:pPr>
      <w:r>
        <w:rPr>
          <w:rFonts w:ascii="Times New Roman" w:hAnsi="Times New Roman"/>
          <w:sz w:val="28"/>
          <w:szCs w:val="28"/>
        </w:rPr>
        <w:t>Глава Южненского</w:t>
      </w:r>
      <w:r w:rsidR="00D73600">
        <w:rPr>
          <w:rFonts w:ascii="Times New Roman" w:hAnsi="Times New Roman"/>
          <w:sz w:val="28"/>
          <w:szCs w:val="28"/>
        </w:rPr>
        <w:t xml:space="preserve"> </w:t>
      </w:r>
      <w:r w:rsidR="007A03F1">
        <w:rPr>
          <w:rFonts w:ascii="Times New Roman" w:hAnsi="Times New Roman"/>
          <w:sz w:val="28"/>
          <w:szCs w:val="28"/>
        </w:rPr>
        <w:t xml:space="preserve">СМО </w:t>
      </w:r>
    </w:p>
    <w:p w:rsidR="008964DA" w:rsidRPr="00CA4FC0" w:rsidRDefault="007A03F1" w:rsidP="00CA4FC0">
      <w:pPr>
        <w:widowControl w:val="0"/>
        <w:suppressAutoHyphens/>
        <w:spacing w:after="0"/>
        <w:rPr>
          <w:rFonts w:ascii="Times New Roman" w:hAnsi="Times New Roman"/>
          <w:sz w:val="28"/>
          <w:szCs w:val="28"/>
        </w:rPr>
      </w:pPr>
      <w:r>
        <w:rPr>
          <w:rFonts w:ascii="Times New Roman" w:hAnsi="Times New Roman"/>
          <w:sz w:val="28"/>
          <w:szCs w:val="28"/>
        </w:rPr>
        <w:t>Р</w:t>
      </w:r>
      <w:r w:rsidR="00B36336">
        <w:rPr>
          <w:rFonts w:ascii="Times New Roman" w:hAnsi="Times New Roman"/>
          <w:sz w:val="28"/>
          <w:szCs w:val="28"/>
        </w:rPr>
        <w:t>еспублики Калмыкия</w:t>
      </w:r>
      <w:r w:rsidR="00CA4FC0">
        <w:rPr>
          <w:rFonts w:ascii="Times New Roman" w:hAnsi="Times New Roman"/>
          <w:sz w:val="28"/>
          <w:szCs w:val="28"/>
        </w:rPr>
        <w:t xml:space="preserve"> (</w:t>
      </w:r>
      <w:proofErr w:type="spellStart"/>
      <w:r w:rsidR="00CA4FC0">
        <w:rPr>
          <w:rFonts w:ascii="Times New Roman" w:hAnsi="Times New Roman"/>
          <w:sz w:val="28"/>
          <w:szCs w:val="28"/>
        </w:rPr>
        <w:t>ахлачи</w:t>
      </w:r>
      <w:proofErr w:type="spellEnd"/>
      <w:r w:rsidR="00CA4FC0">
        <w:rPr>
          <w:rFonts w:ascii="Times New Roman" w:hAnsi="Times New Roman"/>
          <w:sz w:val="28"/>
          <w:szCs w:val="28"/>
        </w:rPr>
        <w:t>)</w:t>
      </w:r>
      <w:r>
        <w:rPr>
          <w:rFonts w:ascii="Times New Roman" w:hAnsi="Times New Roman"/>
          <w:sz w:val="28"/>
          <w:szCs w:val="28"/>
        </w:rPr>
        <w:t xml:space="preserve">                                                  </w:t>
      </w:r>
      <w:proofErr w:type="spellStart"/>
      <w:r w:rsidR="00CA4FC0">
        <w:rPr>
          <w:rFonts w:ascii="Times New Roman" w:hAnsi="Times New Roman"/>
          <w:sz w:val="28"/>
          <w:szCs w:val="28"/>
        </w:rPr>
        <w:t>Э.Д.Амарханова</w:t>
      </w:r>
      <w:proofErr w:type="spellEnd"/>
    </w:p>
    <w:p w:rsidR="008964DA" w:rsidRDefault="008964DA" w:rsidP="00445E8D">
      <w:pPr>
        <w:widowControl w:val="0"/>
        <w:suppressAutoHyphens/>
      </w:pPr>
    </w:p>
    <w:p w:rsidR="008964DA" w:rsidRDefault="008964DA" w:rsidP="00445E8D">
      <w:pPr>
        <w:widowControl w:val="0"/>
        <w:suppressAutoHyphens/>
      </w:pPr>
    </w:p>
    <w:sectPr w:rsidR="008964DA" w:rsidSect="00B62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AF2"/>
    <w:multiLevelType w:val="multilevel"/>
    <w:tmpl w:val="73029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671D33"/>
    <w:multiLevelType w:val="multilevel"/>
    <w:tmpl w:val="B9F2E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
      <w:lvlText w:val="%9."/>
      <w:lvlJc w:val="left"/>
      <w:pPr>
        <w:tabs>
          <w:tab w:val="num" w:pos="6480"/>
        </w:tabs>
        <w:ind w:left="6480" w:hanging="720"/>
      </w:pPr>
    </w:lvl>
  </w:abstractNum>
  <w:abstractNum w:abstractNumId="2">
    <w:nsid w:val="3B736859"/>
    <w:multiLevelType w:val="multilevel"/>
    <w:tmpl w:val="F9642A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9E2569"/>
    <w:multiLevelType w:val="multilevel"/>
    <w:tmpl w:val="BA140522"/>
    <w:lvl w:ilvl="0">
      <w:start w:val="1"/>
      <w:numFmt w:val="decimal"/>
      <w:lvlText w:val="%1."/>
      <w:lvlJc w:val="left"/>
      <w:pPr>
        <w:ind w:left="1020" w:hanging="525"/>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6336"/>
    <w:rsid w:val="0002236C"/>
    <w:rsid w:val="000263EB"/>
    <w:rsid w:val="00036E7A"/>
    <w:rsid w:val="00217156"/>
    <w:rsid w:val="00235609"/>
    <w:rsid w:val="002B0D2E"/>
    <w:rsid w:val="003E32C7"/>
    <w:rsid w:val="004037E9"/>
    <w:rsid w:val="0041048E"/>
    <w:rsid w:val="00440328"/>
    <w:rsid w:val="00445E8D"/>
    <w:rsid w:val="00453D27"/>
    <w:rsid w:val="004920BE"/>
    <w:rsid w:val="004D65B0"/>
    <w:rsid w:val="00504D4B"/>
    <w:rsid w:val="005F5432"/>
    <w:rsid w:val="006C7B98"/>
    <w:rsid w:val="007748DB"/>
    <w:rsid w:val="007A03F1"/>
    <w:rsid w:val="00843EEB"/>
    <w:rsid w:val="008964DA"/>
    <w:rsid w:val="009F0207"/>
    <w:rsid w:val="00B31143"/>
    <w:rsid w:val="00B36336"/>
    <w:rsid w:val="00B6283D"/>
    <w:rsid w:val="00B90F99"/>
    <w:rsid w:val="00CA4FC0"/>
    <w:rsid w:val="00CB7624"/>
    <w:rsid w:val="00CD5514"/>
    <w:rsid w:val="00D268B5"/>
    <w:rsid w:val="00D73600"/>
    <w:rsid w:val="00DC3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283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Название объекта1"/>
    <w:basedOn w:val="a0"/>
    <w:next w:val="a0"/>
    <w:rsid w:val="00B36336"/>
    <w:pPr>
      <w:suppressAutoHyphens/>
      <w:overflowPunct w:val="0"/>
      <w:autoSpaceDE w:val="0"/>
      <w:spacing w:before="120" w:after="120" w:line="240" w:lineRule="auto"/>
    </w:pPr>
    <w:rPr>
      <w:rFonts w:ascii="Times New Roman" w:eastAsia="Times New Roman" w:hAnsi="Times New Roman" w:cs="Times New Roman"/>
      <w:b/>
      <w:sz w:val="36"/>
      <w:szCs w:val="20"/>
      <w:lang w:eastAsia="ar-SA"/>
    </w:rPr>
  </w:style>
  <w:style w:type="paragraph" w:styleId="a4">
    <w:name w:val="Balloon Text"/>
    <w:basedOn w:val="a0"/>
    <w:link w:val="a5"/>
    <w:uiPriority w:val="99"/>
    <w:semiHidden/>
    <w:unhideWhenUsed/>
    <w:rsid w:val="00B36336"/>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B36336"/>
    <w:rPr>
      <w:rFonts w:ascii="Tahoma" w:hAnsi="Tahoma" w:cs="Tahoma"/>
      <w:sz w:val="16"/>
      <w:szCs w:val="16"/>
    </w:rPr>
  </w:style>
  <w:style w:type="paragraph" w:styleId="a6">
    <w:name w:val="Normal (Web)"/>
    <w:basedOn w:val="a0"/>
    <w:uiPriority w:val="99"/>
    <w:unhideWhenUsed/>
    <w:rsid w:val="00DC3CF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Plain Text"/>
    <w:basedOn w:val="a0"/>
    <w:link w:val="a8"/>
    <w:rsid w:val="008964DA"/>
    <w:pPr>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rsid w:val="008964DA"/>
    <w:rPr>
      <w:rFonts w:ascii="Courier New" w:eastAsia="Times New Roman" w:hAnsi="Courier New" w:cs="Times New Roman"/>
      <w:sz w:val="20"/>
      <w:szCs w:val="20"/>
    </w:rPr>
  </w:style>
  <w:style w:type="character" w:styleId="a9">
    <w:name w:val="Hyperlink"/>
    <w:basedOn w:val="a1"/>
    <w:rsid w:val="008964DA"/>
    <w:rPr>
      <w:color w:val="0000FF"/>
      <w:u w:val="single"/>
    </w:rPr>
  </w:style>
  <w:style w:type="paragraph" w:styleId="a">
    <w:name w:val="Title"/>
    <w:basedOn w:val="a0"/>
    <w:link w:val="aa"/>
    <w:qFormat/>
    <w:rsid w:val="008964DA"/>
    <w:pPr>
      <w:numPr>
        <w:ilvl w:val="8"/>
        <w:numId w:val="3"/>
      </w:numPr>
      <w:spacing w:after="0" w:line="240" w:lineRule="auto"/>
      <w:ind w:firstLine="709"/>
      <w:jc w:val="center"/>
    </w:pPr>
    <w:rPr>
      <w:rFonts w:ascii="Times New Roman" w:eastAsia="Times New Roman" w:hAnsi="Times New Roman" w:cs="Times New Roman"/>
      <w:b/>
      <w:sz w:val="48"/>
      <w:szCs w:val="20"/>
    </w:rPr>
  </w:style>
  <w:style w:type="character" w:customStyle="1" w:styleId="aa">
    <w:name w:val="Название Знак"/>
    <w:basedOn w:val="a1"/>
    <w:link w:val="a"/>
    <w:rsid w:val="008964DA"/>
    <w:rPr>
      <w:rFonts w:ascii="Times New Roman" w:eastAsia="Times New Roman" w:hAnsi="Times New Roman" w:cs="Times New Roman"/>
      <w:b/>
      <w:sz w:val="48"/>
      <w:szCs w:val="20"/>
    </w:rPr>
  </w:style>
  <w:style w:type="paragraph" w:styleId="ab">
    <w:name w:val="List Paragraph"/>
    <w:basedOn w:val="a0"/>
    <w:uiPriority w:val="34"/>
    <w:qFormat/>
    <w:rsid w:val="00CA4FC0"/>
    <w:pPr>
      <w:ind w:left="720"/>
      <w:contextualSpacing/>
    </w:pPr>
  </w:style>
</w:styles>
</file>

<file path=word/webSettings.xml><?xml version="1.0" encoding="utf-8"?>
<w:webSettings xmlns:r="http://schemas.openxmlformats.org/officeDocument/2006/relationships" xmlns:w="http://schemas.openxmlformats.org/wordprocessingml/2006/main">
  <w:divs>
    <w:div w:id="901063441">
      <w:bodyDiv w:val="1"/>
      <w:marLeft w:val="0"/>
      <w:marRight w:val="0"/>
      <w:marTop w:val="0"/>
      <w:marBottom w:val="0"/>
      <w:divBdr>
        <w:top w:val="none" w:sz="0" w:space="0" w:color="auto"/>
        <w:left w:val="none" w:sz="0" w:space="0" w:color="auto"/>
        <w:bottom w:val="none" w:sz="0" w:space="0" w:color="auto"/>
        <w:right w:val="none" w:sz="0" w:space="0" w:color="auto"/>
      </w:divBdr>
    </w:div>
    <w:div w:id="15593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Рабочий</cp:lastModifiedBy>
  <cp:revision>3</cp:revision>
  <cp:lastPrinted>2023-05-11T12:42:00Z</cp:lastPrinted>
  <dcterms:created xsi:type="dcterms:W3CDTF">2023-05-11T12:40:00Z</dcterms:created>
  <dcterms:modified xsi:type="dcterms:W3CDTF">2023-05-11T12:42:00Z</dcterms:modified>
</cp:coreProperties>
</file>